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FDCC" w14:textId="77777777" w:rsidR="00C77D87" w:rsidRPr="003F4181" w:rsidRDefault="00C77D87" w:rsidP="00C77D87">
      <w:pPr>
        <w:pStyle w:val="Ttulo1"/>
        <w:rPr>
          <w:rFonts w:ascii="Helvetica" w:hAnsi="Helvetica"/>
          <w:lang w:val="es-ES_tradnl"/>
        </w:rPr>
      </w:pPr>
      <w:r w:rsidRPr="003F4181">
        <w:rPr>
          <w:rFonts w:ascii="Helvetica" w:hAnsi="Helvetica"/>
          <w:lang w:val="es-ES_tradnl"/>
        </w:rPr>
        <w:t>Bachillerato internacional</w:t>
      </w:r>
    </w:p>
    <w:p w14:paraId="325E6EF3" w14:textId="77777777" w:rsidR="00C77D87" w:rsidRPr="003F4181" w:rsidRDefault="00C77D87" w:rsidP="00C77D87">
      <w:pPr>
        <w:pStyle w:val="Ttulo1"/>
        <w:rPr>
          <w:rFonts w:ascii="Helvetica" w:hAnsi="Helvetica"/>
          <w:lang w:val="es-ES_tradnl"/>
        </w:rPr>
      </w:pPr>
      <w:r w:rsidRPr="003F4181">
        <w:rPr>
          <w:rFonts w:ascii="Helvetica" w:hAnsi="Helvetica"/>
          <w:lang w:val="es-ES_tradnl"/>
        </w:rPr>
        <w:t>Filosofía | T</w:t>
      </w:r>
      <w:r>
        <w:rPr>
          <w:rFonts w:ascii="Helvetica" w:hAnsi="Helvetica"/>
          <w:lang w:val="es-ES_tradnl"/>
        </w:rPr>
        <w:t>EORÍA</w:t>
      </w:r>
      <w:r w:rsidRPr="003F4181">
        <w:rPr>
          <w:rFonts w:ascii="Helvetica" w:hAnsi="Helvetica"/>
          <w:lang w:val="es-ES_tradnl"/>
        </w:rPr>
        <w:t xml:space="preserve"> del conocimiento</w:t>
      </w:r>
    </w:p>
    <w:p w14:paraId="6BD33312" w14:textId="77777777" w:rsidR="00C77D87" w:rsidRPr="003F4181" w:rsidRDefault="00C77D87" w:rsidP="00C77D87">
      <w:pPr>
        <w:pStyle w:val="Ttulo1"/>
        <w:rPr>
          <w:rFonts w:ascii="Helvetica" w:hAnsi="Helvetica"/>
          <w:lang w:val="es-ES_tradnl"/>
        </w:rPr>
      </w:pPr>
      <w:r w:rsidRPr="003F4181">
        <w:rPr>
          <w:rFonts w:ascii="Helvetica" w:hAnsi="Helvetica"/>
          <w:lang w:val="es-ES_tradnl"/>
        </w:rPr>
        <w:t>1º bachillerato</w:t>
      </w:r>
    </w:p>
    <w:p w14:paraId="205B2EBB" w14:textId="25F2C562" w:rsidR="00C77D87" w:rsidRPr="003F4181" w:rsidRDefault="00C77D87" w:rsidP="00C77D87">
      <w:pPr>
        <w:pStyle w:val="Ttulo1"/>
        <w:rPr>
          <w:rFonts w:ascii="Helvetica" w:hAnsi="Helvetica"/>
          <w:lang w:val="es-ES_tradnl"/>
        </w:rPr>
      </w:pPr>
      <w:r w:rsidRPr="003F4181">
        <w:rPr>
          <w:rFonts w:ascii="Helvetica" w:hAnsi="Helvetica"/>
          <w:lang w:val="es-ES_tradnl"/>
        </w:rPr>
        <w:t xml:space="preserve">CONCEPTOS: </w:t>
      </w:r>
      <w:r>
        <w:rPr>
          <w:rFonts w:ascii="Helvetica" w:hAnsi="Helvetica"/>
          <w:lang w:val="es-ES_tradnl"/>
        </w:rPr>
        <w:t>Perspectivas y paradigmas</w:t>
      </w:r>
    </w:p>
    <w:p w14:paraId="651C72B4" w14:textId="77777777" w:rsidR="00C77D87" w:rsidRPr="003F4181" w:rsidRDefault="00C77D87" w:rsidP="00C77D87">
      <w:pPr>
        <w:rPr>
          <w:rStyle w:val="Referenciaintensa"/>
          <w:rFonts w:ascii="Helvetica" w:hAnsi="Helvetica"/>
        </w:rPr>
      </w:pPr>
      <w:r w:rsidRPr="003F4181">
        <w:rPr>
          <w:rStyle w:val="Referenciaintensa"/>
          <w:rFonts w:ascii="Helvetica" w:hAnsi="Helvetica"/>
        </w:rPr>
        <w:t>Temas: conocimiento y política, conocimiento y religión.</w:t>
      </w:r>
    </w:p>
    <w:p w14:paraId="0F695B21" w14:textId="77777777" w:rsidR="00C77D87" w:rsidRPr="003F4181" w:rsidRDefault="00C77D87" w:rsidP="00C77D87">
      <w:pPr>
        <w:rPr>
          <w:rStyle w:val="Referenciaintensa"/>
          <w:rFonts w:ascii="Helvetica" w:hAnsi="Helvetica"/>
        </w:rPr>
      </w:pPr>
      <w:r w:rsidRPr="003F4181">
        <w:rPr>
          <w:rStyle w:val="Referenciaintensa"/>
          <w:rFonts w:ascii="Helvetica" w:hAnsi="Helvetica"/>
        </w:rPr>
        <w:t>Marcos: alcance, perspectivas, métodos y herramientas, y ética.</w:t>
      </w:r>
    </w:p>
    <w:p w14:paraId="0E6BC93E" w14:textId="1C614B3C" w:rsidR="00F44ED1" w:rsidRPr="00F44ED1" w:rsidRDefault="00C77D87">
      <w:pPr>
        <w:rPr>
          <w:rFonts w:ascii="Helvetica" w:eastAsiaTheme="minorEastAsia" w:hAnsi="Helvetica" w:cstheme="minorBidi"/>
          <w:b/>
          <w:bCs/>
          <w:i/>
          <w:iCs/>
          <w:color w:val="7F340D" w:themeColor="accent2" w:themeShade="7F"/>
        </w:rPr>
      </w:pPr>
      <w:r w:rsidRPr="003F4181">
        <w:rPr>
          <w:rStyle w:val="Referenciaintensa"/>
          <w:rFonts w:ascii="Helvetica" w:hAnsi="Helvetica"/>
        </w:rPr>
        <w:t xml:space="preserve">Áreas: historia, </w:t>
      </w:r>
      <w:proofErr w:type="gramStart"/>
      <w:r w:rsidRPr="003F4181">
        <w:rPr>
          <w:rStyle w:val="Referenciaintensa"/>
          <w:rFonts w:ascii="Helvetica" w:hAnsi="Helvetica"/>
        </w:rPr>
        <w:t>ciencia humanas</w:t>
      </w:r>
      <w:proofErr w:type="gramEnd"/>
      <w:r w:rsidRPr="003F4181">
        <w:rPr>
          <w:rStyle w:val="Referenciaintensa"/>
          <w:rFonts w:ascii="Helvetica" w:hAnsi="Helvetica"/>
        </w:rPr>
        <w:t>, artes.</w:t>
      </w:r>
    </w:p>
    <w:sdt>
      <w:sdtPr>
        <w:rPr>
          <w:caps w:val="0"/>
          <w:color w:val="auto"/>
          <w:spacing w:val="0"/>
          <w:sz w:val="22"/>
          <w:szCs w:val="22"/>
        </w:rPr>
        <w:id w:val="953209168"/>
        <w:docPartObj>
          <w:docPartGallery w:val="Table of Contents"/>
          <w:docPartUnique/>
        </w:docPartObj>
      </w:sdtPr>
      <w:sdtEndPr>
        <w:rPr>
          <w:b/>
          <w:bCs/>
          <w:noProof/>
        </w:rPr>
      </w:sdtEndPr>
      <w:sdtContent>
        <w:p w14:paraId="58140F23" w14:textId="2C358627" w:rsidR="00F44ED1" w:rsidRDefault="00F44ED1">
          <w:pPr>
            <w:pStyle w:val="TtuloTDC"/>
          </w:pPr>
          <w:r>
            <w:t>Tabla de contenido</w:t>
          </w:r>
        </w:p>
        <w:p w14:paraId="34569376" w14:textId="0C1A6DEA" w:rsidR="00F17AB1" w:rsidRDefault="00F15367">
          <w:pPr>
            <w:pStyle w:val="TDC2"/>
            <w:tabs>
              <w:tab w:val="right" w:leader="dot" w:pos="8494"/>
            </w:tabs>
            <w:rPr>
              <w:rFonts w:eastAsiaTheme="minorEastAsia" w:cstheme="minorBidi"/>
              <w:b w:val="0"/>
              <w:bCs w:val="0"/>
              <w:noProof/>
              <w:kern w:val="2"/>
              <w:sz w:val="24"/>
              <w:szCs w:val="24"/>
              <w:lang w:eastAsia="es-ES_tradnl"/>
              <w14:ligatures w14:val="standardContextual"/>
            </w:rPr>
          </w:pPr>
          <w:r>
            <w:rPr>
              <w:i/>
              <w:iCs/>
              <w:sz w:val="24"/>
              <w:szCs w:val="24"/>
            </w:rPr>
            <w:fldChar w:fldCharType="begin"/>
          </w:r>
          <w:r>
            <w:rPr>
              <w:i/>
              <w:iCs/>
              <w:sz w:val="24"/>
              <w:szCs w:val="24"/>
            </w:rPr>
            <w:instrText xml:space="preserve"> TOC \o "2-3" \h \z \u </w:instrText>
          </w:r>
          <w:r>
            <w:rPr>
              <w:i/>
              <w:iCs/>
              <w:sz w:val="24"/>
              <w:szCs w:val="24"/>
            </w:rPr>
            <w:fldChar w:fldCharType="separate"/>
          </w:r>
          <w:hyperlink w:anchor="_Toc208566309" w:history="1">
            <w:r w:rsidR="00F17AB1" w:rsidRPr="00B96D8B">
              <w:rPr>
                <w:rStyle w:val="Hipervnculo"/>
                <w:noProof/>
              </w:rPr>
              <w:t>PERSPECTIVAS</w:t>
            </w:r>
            <w:r w:rsidR="00F17AB1">
              <w:rPr>
                <w:noProof/>
                <w:webHidden/>
              </w:rPr>
              <w:tab/>
            </w:r>
            <w:r w:rsidR="00F17AB1">
              <w:rPr>
                <w:noProof/>
                <w:webHidden/>
              </w:rPr>
              <w:fldChar w:fldCharType="begin"/>
            </w:r>
            <w:r w:rsidR="00F17AB1">
              <w:rPr>
                <w:noProof/>
                <w:webHidden/>
              </w:rPr>
              <w:instrText xml:space="preserve"> PAGEREF _Toc208566309 \h </w:instrText>
            </w:r>
            <w:r w:rsidR="00F17AB1">
              <w:rPr>
                <w:noProof/>
                <w:webHidden/>
              </w:rPr>
            </w:r>
            <w:r w:rsidR="00F17AB1">
              <w:rPr>
                <w:noProof/>
                <w:webHidden/>
              </w:rPr>
              <w:fldChar w:fldCharType="separate"/>
            </w:r>
            <w:r w:rsidR="00F17AB1">
              <w:rPr>
                <w:noProof/>
                <w:webHidden/>
              </w:rPr>
              <w:t>2</w:t>
            </w:r>
            <w:r w:rsidR="00F17AB1">
              <w:rPr>
                <w:noProof/>
                <w:webHidden/>
              </w:rPr>
              <w:fldChar w:fldCharType="end"/>
            </w:r>
          </w:hyperlink>
        </w:p>
        <w:p w14:paraId="7863F6F9" w14:textId="6790DDD0" w:rsidR="00F17AB1" w:rsidRDefault="00F17AB1">
          <w:pPr>
            <w:pStyle w:val="TDC3"/>
            <w:tabs>
              <w:tab w:val="right" w:leader="dot" w:pos="8494"/>
            </w:tabs>
            <w:rPr>
              <w:rFonts w:eastAsiaTheme="minorEastAsia" w:cstheme="minorBidi"/>
              <w:noProof/>
              <w:kern w:val="2"/>
              <w:sz w:val="24"/>
              <w:szCs w:val="24"/>
              <w:lang w:eastAsia="es-ES_tradnl"/>
              <w14:ligatures w14:val="standardContextual"/>
            </w:rPr>
          </w:pPr>
          <w:hyperlink w:anchor="_Toc208566310" w:history="1">
            <w:r w:rsidRPr="00B96D8B">
              <w:rPr>
                <w:rStyle w:val="Hipervnculo"/>
                <w:noProof/>
              </w:rPr>
              <w:t>Tres casos</w:t>
            </w:r>
            <w:r>
              <w:rPr>
                <w:noProof/>
                <w:webHidden/>
              </w:rPr>
              <w:tab/>
            </w:r>
            <w:r>
              <w:rPr>
                <w:noProof/>
                <w:webHidden/>
              </w:rPr>
              <w:fldChar w:fldCharType="begin"/>
            </w:r>
            <w:r>
              <w:rPr>
                <w:noProof/>
                <w:webHidden/>
              </w:rPr>
              <w:instrText xml:space="preserve"> PAGEREF _Toc208566310 \h </w:instrText>
            </w:r>
            <w:r>
              <w:rPr>
                <w:noProof/>
                <w:webHidden/>
              </w:rPr>
            </w:r>
            <w:r>
              <w:rPr>
                <w:noProof/>
                <w:webHidden/>
              </w:rPr>
              <w:fldChar w:fldCharType="separate"/>
            </w:r>
            <w:r>
              <w:rPr>
                <w:noProof/>
                <w:webHidden/>
              </w:rPr>
              <w:t>2</w:t>
            </w:r>
            <w:r>
              <w:rPr>
                <w:noProof/>
                <w:webHidden/>
              </w:rPr>
              <w:fldChar w:fldCharType="end"/>
            </w:r>
          </w:hyperlink>
        </w:p>
        <w:p w14:paraId="2E0697E2" w14:textId="2DC3A8CB" w:rsidR="00F17AB1" w:rsidRDefault="00F17AB1">
          <w:pPr>
            <w:pStyle w:val="TDC2"/>
            <w:tabs>
              <w:tab w:val="right" w:leader="dot" w:pos="8494"/>
            </w:tabs>
            <w:rPr>
              <w:rFonts w:eastAsiaTheme="minorEastAsia" w:cstheme="minorBidi"/>
              <w:b w:val="0"/>
              <w:bCs w:val="0"/>
              <w:noProof/>
              <w:kern w:val="2"/>
              <w:sz w:val="24"/>
              <w:szCs w:val="24"/>
              <w:lang w:eastAsia="es-ES_tradnl"/>
              <w14:ligatures w14:val="standardContextual"/>
            </w:rPr>
          </w:pPr>
          <w:hyperlink w:anchor="_Toc208566311" w:history="1">
            <w:r w:rsidRPr="00B96D8B">
              <w:rPr>
                <w:rStyle w:val="Hipervnculo"/>
                <w:noProof/>
              </w:rPr>
              <w:t>Palestina. Un genocidio.</w:t>
            </w:r>
            <w:r>
              <w:rPr>
                <w:noProof/>
                <w:webHidden/>
              </w:rPr>
              <w:tab/>
            </w:r>
            <w:r>
              <w:rPr>
                <w:noProof/>
                <w:webHidden/>
              </w:rPr>
              <w:fldChar w:fldCharType="begin"/>
            </w:r>
            <w:r>
              <w:rPr>
                <w:noProof/>
                <w:webHidden/>
              </w:rPr>
              <w:instrText xml:space="preserve"> PAGEREF _Toc208566311 \h </w:instrText>
            </w:r>
            <w:r>
              <w:rPr>
                <w:noProof/>
                <w:webHidden/>
              </w:rPr>
            </w:r>
            <w:r>
              <w:rPr>
                <w:noProof/>
                <w:webHidden/>
              </w:rPr>
              <w:fldChar w:fldCharType="separate"/>
            </w:r>
            <w:r>
              <w:rPr>
                <w:noProof/>
                <w:webHidden/>
              </w:rPr>
              <w:t>2</w:t>
            </w:r>
            <w:r>
              <w:rPr>
                <w:noProof/>
                <w:webHidden/>
              </w:rPr>
              <w:fldChar w:fldCharType="end"/>
            </w:r>
          </w:hyperlink>
        </w:p>
        <w:p w14:paraId="4DFD8275" w14:textId="1D0E6434" w:rsidR="00F17AB1" w:rsidRDefault="00F17AB1">
          <w:pPr>
            <w:pStyle w:val="TDC2"/>
            <w:tabs>
              <w:tab w:val="right" w:leader="dot" w:pos="8494"/>
            </w:tabs>
            <w:rPr>
              <w:rFonts w:eastAsiaTheme="minorEastAsia" w:cstheme="minorBidi"/>
              <w:b w:val="0"/>
              <w:bCs w:val="0"/>
              <w:noProof/>
              <w:kern w:val="2"/>
              <w:sz w:val="24"/>
              <w:szCs w:val="24"/>
              <w:lang w:eastAsia="es-ES_tradnl"/>
              <w14:ligatures w14:val="standardContextual"/>
            </w:rPr>
          </w:pPr>
          <w:hyperlink w:anchor="_Toc208566312" w:history="1">
            <w:r w:rsidRPr="00B96D8B">
              <w:rPr>
                <w:rStyle w:val="Hipervnculo"/>
                <w:noProof/>
              </w:rPr>
              <w:t>Inteligencia artificial. Problemas ya actuales.</w:t>
            </w:r>
            <w:r>
              <w:rPr>
                <w:noProof/>
                <w:webHidden/>
              </w:rPr>
              <w:tab/>
            </w:r>
            <w:r>
              <w:rPr>
                <w:noProof/>
                <w:webHidden/>
              </w:rPr>
              <w:fldChar w:fldCharType="begin"/>
            </w:r>
            <w:r>
              <w:rPr>
                <w:noProof/>
                <w:webHidden/>
              </w:rPr>
              <w:instrText xml:space="preserve"> PAGEREF _Toc208566312 \h </w:instrText>
            </w:r>
            <w:r>
              <w:rPr>
                <w:noProof/>
                <w:webHidden/>
              </w:rPr>
            </w:r>
            <w:r>
              <w:rPr>
                <w:noProof/>
                <w:webHidden/>
              </w:rPr>
              <w:fldChar w:fldCharType="separate"/>
            </w:r>
            <w:r>
              <w:rPr>
                <w:noProof/>
                <w:webHidden/>
              </w:rPr>
              <w:t>3</w:t>
            </w:r>
            <w:r>
              <w:rPr>
                <w:noProof/>
                <w:webHidden/>
              </w:rPr>
              <w:fldChar w:fldCharType="end"/>
            </w:r>
          </w:hyperlink>
        </w:p>
        <w:p w14:paraId="118295AD" w14:textId="0CCDBEDF" w:rsidR="00F17AB1" w:rsidRDefault="00F17AB1">
          <w:pPr>
            <w:pStyle w:val="TDC2"/>
            <w:tabs>
              <w:tab w:val="right" w:leader="dot" w:pos="8494"/>
            </w:tabs>
            <w:rPr>
              <w:rFonts w:eastAsiaTheme="minorEastAsia" w:cstheme="minorBidi"/>
              <w:b w:val="0"/>
              <w:bCs w:val="0"/>
              <w:noProof/>
              <w:kern w:val="2"/>
              <w:sz w:val="24"/>
              <w:szCs w:val="24"/>
              <w:lang w:eastAsia="es-ES_tradnl"/>
              <w14:ligatures w14:val="standardContextual"/>
            </w:rPr>
          </w:pPr>
          <w:hyperlink w:anchor="_Toc208566313" w:history="1">
            <w:r w:rsidRPr="00B96D8B">
              <w:rPr>
                <w:rStyle w:val="Hipervnculo"/>
                <w:noProof/>
              </w:rPr>
              <w:t>José Ortega y Gasset. El perspectivismo.</w:t>
            </w:r>
            <w:r>
              <w:rPr>
                <w:noProof/>
                <w:webHidden/>
              </w:rPr>
              <w:tab/>
            </w:r>
            <w:r>
              <w:rPr>
                <w:noProof/>
                <w:webHidden/>
              </w:rPr>
              <w:fldChar w:fldCharType="begin"/>
            </w:r>
            <w:r>
              <w:rPr>
                <w:noProof/>
                <w:webHidden/>
              </w:rPr>
              <w:instrText xml:space="preserve"> PAGEREF _Toc208566313 \h </w:instrText>
            </w:r>
            <w:r>
              <w:rPr>
                <w:noProof/>
                <w:webHidden/>
              </w:rPr>
            </w:r>
            <w:r>
              <w:rPr>
                <w:noProof/>
                <w:webHidden/>
              </w:rPr>
              <w:fldChar w:fldCharType="separate"/>
            </w:r>
            <w:r>
              <w:rPr>
                <w:noProof/>
                <w:webHidden/>
              </w:rPr>
              <w:t>3</w:t>
            </w:r>
            <w:r>
              <w:rPr>
                <w:noProof/>
                <w:webHidden/>
              </w:rPr>
              <w:fldChar w:fldCharType="end"/>
            </w:r>
          </w:hyperlink>
        </w:p>
        <w:p w14:paraId="59B4D926" w14:textId="06363754" w:rsidR="00F17AB1" w:rsidRDefault="00F17AB1">
          <w:pPr>
            <w:pStyle w:val="TDC2"/>
            <w:tabs>
              <w:tab w:val="right" w:leader="dot" w:pos="8494"/>
            </w:tabs>
            <w:rPr>
              <w:rFonts w:eastAsiaTheme="minorEastAsia" w:cstheme="minorBidi"/>
              <w:b w:val="0"/>
              <w:bCs w:val="0"/>
              <w:noProof/>
              <w:kern w:val="2"/>
              <w:sz w:val="24"/>
              <w:szCs w:val="24"/>
              <w:lang w:eastAsia="es-ES_tradnl"/>
              <w14:ligatures w14:val="standardContextual"/>
            </w:rPr>
          </w:pPr>
          <w:hyperlink w:anchor="_Toc208566314" w:history="1">
            <w:r w:rsidRPr="00B96D8B">
              <w:rPr>
                <w:rStyle w:val="Hipervnculo"/>
                <w:noProof/>
              </w:rPr>
              <w:t>Actividad (calificable)</w:t>
            </w:r>
            <w:r>
              <w:rPr>
                <w:noProof/>
                <w:webHidden/>
              </w:rPr>
              <w:tab/>
            </w:r>
            <w:r>
              <w:rPr>
                <w:noProof/>
                <w:webHidden/>
              </w:rPr>
              <w:fldChar w:fldCharType="begin"/>
            </w:r>
            <w:r>
              <w:rPr>
                <w:noProof/>
                <w:webHidden/>
              </w:rPr>
              <w:instrText xml:space="preserve"> PAGEREF _Toc208566314 \h </w:instrText>
            </w:r>
            <w:r>
              <w:rPr>
                <w:noProof/>
                <w:webHidden/>
              </w:rPr>
            </w:r>
            <w:r>
              <w:rPr>
                <w:noProof/>
                <w:webHidden/>
              </w:rPr>
              <w:fldChar w:fldCharType="separate"/>
            </w:r>
            <w:r>
              <w:rPr>
                <w:noProof/>
                <w:webHidden/>
              </w:rPr>
              <w:t>4</w:t>
            </w:r>
            <w:r>
              <w:rPr>
                <w:noProof/>
                <w:webHidden/>
              </w:rPr>
              <w:fldChar w:fldCharType="end"/>
            </w:r>
          </w:hyperlink>
        </w:p>
        <w:p w14:paraId="09FB75B4" w14:textId="2710B72B" w:rsidR="00F17AB1" w:rsidRDefault="00F17AB1">
          <w:pPr>
            <w:pStyle w:val="TDC2"/>
            <w:tabs>
              <w:tab w:val="right" w:leader="dot" w:pos="8494"/>
            </w:tabs>
            <w:rPr>
              <w:rFonts w:eastAsiaTheme="minorEastAsia" w:cstheme="minorBidi"/>
              <w:b w:val="0"/>
              <w:bCs w:val="0"/>
              <w:noProof/>
              <w:kern w:val="2"/>
              <w:sz w:val="24"/>
              <w:szCs w:val="24"/>
              <w:lang w:eastAsia="es-ES_tradnl"/>
              <w14:ligatures w14:val="standardContextual"/>
            </w:rPr>
          </w:pPr>
          <w:hyperlink w:anchor="_Toc208566315" w:history="1">
            <w:r w:rsidRPr="00B96D8B">
              <w:rPr>
                <w:rStyle w:val="Hipervnculo"/>
                <w:noProof/>
              </w:rPr>
              <w:t>PARADIGMAS</w:t>
            </w:r>
            <w:r>
              <w:rPr>
                <w:noProof/>
                <w:webHidden/>
              </w:rPr>
              <w:tab/>
            </w:r>
            <w:r>
              <w:rPr>
                <w:noProof/>
                <w:webHidden/>
              </w:rPr>
              <w:fldChar w:fldCharType="begin"/>
            </w:r>
            <w:r>
              <w:rPr>
                <w:noProof/>
                <w:webHidden/>
              </w:rPr>
              <w:instrText xml:space="preserve"> PAGEREF _Toc208566315 \h </w:instrText>
            </w:r>
            <w:r>
              <w:rPr>
                <w:noProof/>
                <w:webHidden/>
              </w:rPr>
            </w:r>
            <w:r>
              <w:rPr>
                <w:noProof/>
                <w:webHidden/>
              </w:rPr>
              <w:fldChar w:fldCharType="separate"/>
            </w:r>
            <w:r>
              <w:rPr>
                <w:noProof/>
                <w:webHidden/>
              </w:rPr>
              <w:t>5</w:t>
            </w:r>
            <w:r>
              <w:rPr>
                <w:noProof/>
                <w:webHidden/>
              </w:rPr>
              <w:fldChar w:fldCharType="end"/>
            </w:r>
          </w:hyperlink>
        </w:p>
        <w:p w14:paraId="0EDF2747" w14:textId="572A94D2" w:rsidR="00F17AB1" w:rsidRDefault="00F17AB1">
          <w:pPr>
            <w:pStyle w:val="TDC3"/>
            <w:tabs>
              <w:tab w:val="right" w:leader="dot" w:pos="8494"/>
            </w:tabs>
            <w:rPr>
              <w:rFonts w:eastAsiaTheme="minorEastAsia" w:cstheme="minorBidi"/>
              <w:noProof/>
              <w:kern w:val="2"/>
              <w:sz w:val="24"/>
              <w:szCs w:val="24"/>
              <w:lang w:eastAsia="es-ES_tradnl"/>
              <w14:ligatures w14:val="standardContextual"/>
            </w:rPr>
          </w:pPr>
          <w:hyperlink w:anchor="_Toc208566316" w:history="1">
            <w:r w:rsidRPr="00B96D8B">
              <w:rPr>
                <w:rStyle w:val="Hipervnculo"/>
                <w:noProof/>
              </w:rPr>
              <w:t>Jean Piaget. Lo que dice la psicología</w:t>
            </w:r>
            <w:r>
              <w:rPr>
                <w:noProof/>
                <w:webHidden/>
              </w:rPr>
              <w:tab/>
            </w:r>
            <w:r>
              <w:rPr>
                <w:noProof/>
                <w:webHidden/>
              </w:rPr>
              <w:fldChar w:fldCharType="begin"/>
            </w:r>
            <w:r>
              <w:rPr>
                <w:noProof/>
                <w:webHidden/>
              </w:rPr>
              <w:instrText xml:space="preserve"> PAGEREF _Toc208566316 \h </w:instrText>
            </w:r>
            <w:r>
              <w:rPr>
                <w:noProof/>
                <w:webHidden/>
              </w:rPr>
            </w:r>
            <w:r>
              <w:rPr>
                <w:noProof/>
                <w:webHidden/>
              </w:rPr>
              <w:fldChar w:fldCharType="separate"/>
            </w:r>
            <w:r>
              <w:rPr>
                <w:noProof/>
                <w:webHidden/>
              </w:rPr>
              <w:t>5</w:t>
            </w:r>
            <w:r>
              <w:rPr>
                <w:noProof/>
                <w:webHidden/>
              </w:rPr>
              <w:fldChar w:fldCharType="end"/>
            </w:r>
          </w:hyperlink>
        </w:p>
        <w:p w14:paraId="21F27AB4" w14:textId="58CD8FE3" w:rsidR="00F17AB1" w:rsidRDefault="00F17AB1">
          <w:pPr>
            <w:pStyle w:val="TDC3"/>
            <w:tabs>
              <w:tab w:val="right" w:leader="dot" w:pos="8494"/>
            </w:tabs>
            <w:rPr>
              <w:rFonts w:eastAsiaTheme="minorEastAsia" w:cstheme="minorBidi"/>
              <w:noProof/>
              <w:kern w:val="2"/>
              <w:sz w:val="24"/>
              <w:szCs w:val="24"/>
              <w:lang w:eastAsia="es-ES_tradnl"/>
              <w14:ligatures w14:val="standardContextual"/>
            </w:rPr>
          </w:pPr>
          <w:hyperlink w:anchor="_Toc208566317" w:history="1">
            <w:r w:rsidRPr="00B96D8B">
              <w:rPr>
                <w:rStyle w:val="Hipervnculo"/>
                <w:noProof/>
              </w:rPr>
              <w:t>THomas Kuhn. Las revoluciones científicas</w:t>
            </w:r>
            <w:r>
              <w:rPr>
                <w:noProof/>
                <w:webHidden/>
              </w:rPr>
              <w:tab/>
            </w:r>
            <w:r>
              <w:rPr>
                <w:noProof/>
                <w:webHidden/>
              </w:rPr>
              <w:fldChar w:fldCharType="begin"/>
            </w:r>
            <w:r>
              <w:rPr>
                <w:noProof/>
                <w:webHidden/>
              </w:rPr>
              <w:instrText xml:space="preserve"> PAGEREF _Toc208566317 \h </w:instrText>
            </w:r>
            <w:r>
              <w:rPr>
                <w:noProof/>
                <w:webHidden/>
              </w:rPr>
            </w:r>
            <w:r>
              <w:rPr>
                <w:noProof/>
                <w:webHidden/>
              </w:rPr>
              <w:fldChar w:fldCharType="separate"/>
            </w:r>
            <w:r>
              <w:rPr>
                <w:noProof/>
                <w:webHidden/>
              </w:rPr>
              <w:t>6</w:t>
            </w:r>
            <w:r>
              <w:rPr>
                <w:noProof/>
                <w:webHidden/>
              </w:rPr>
              <w:fldChar w:fldCharType="end"/>
            </w:r>
          </w:hyperlink>
        </w:p>
        <w:p w14:paraId="6E5A0FCC" w14:textId="1BEBFBF1" w:rsidR="00F17AB1" w:rsidRDefault="00F17AB1">
          <w:pPr>
            <w:pStyle w:val="TDC2"/>
            <w:tabs>
              <w:tab w:val="right" w:leader="dot" w:pos="8494"/>
            </w:tabs>
            <w:rPr>
              <w:rFonts w:eastAsiaTheme="minorEastAsia" w:cstheme="minorBidi"/>
              <w:b w:val="0"/>
              <w:bCs w:val="0"/>
              <w:noProof/>
              <w:kern w:val="2"/>
              <w:sz w:val="24"/>
              <w:szCs w:val="24"/>
              <w:lang w:eastAsia="es-ES_tradnl"/>
              <w14:ligatures w14:val="standardContextual"/>
            </w:rPr>
          </w:pPr>
          <w:hyperlink w:anchor="_Toc208566318" w:history="1">
            <w:r w:rsidRPr="00B96D8B">
              <w:rPr>
                <w:rStyle w:val="Hipervnculo"/>
                <w:noProof/>
                <w:lang w:val="es-ES_tradnl"/>
              </w:rPr>
              <w:t>Actividad (calificable)</w:t>
            </w:r>
            <w:r>
              <w:rPr>
                <w:noProof/>
                <w:webHidden/>
              </w:rPr>
              <w:tab/>
            </w:r>
            <w:r>
              <w:rPr>
                <w:noProof/>
                <w:webHidden/>
              </w:rPr>
              <w:fldChar w:fldCharType="begin"/>
            </w:r>
            <w:r>
              <w:rPr>
                <w:noProof/>
                <w:webHidden/>
              </w:rPr>
              <w:instrText xml:space="preserve"> PAGEREF _Toc208566318 \h </w:instrText>
            </w:r>
            <w:r>
              <w:rPr>
                <w:noProof/>
                <w:webHidden/>
              </w:rPr>
            </w:r>
            <w:r>
              <w:rPr>
                <w:noProof/>
                <w:webHidden/>
              </w:rPr>
              <w:fldChar w:fldCharType="separate"/>
            </w:r>
            <w:r>
              <w:rPr>
                <w:noProof/>
                <w:webHidden/>
              </w:rPr>
              <w:t>9</w:t>
            </w:r>
            <w:r>
              <w:rPr>
                <w:noProof/>
                <w:webHidden/>
              </w:rPr>
              <w:fldChar w:fldCharType="end"/>
            </w:r>
          </w:hyperlink>
        </w:p>
        <w:p w14:paraId="149593B9" w14:textId="101CFF19" w:rsidR="00F44ED1" w:rsidRDefault="00F15367">
          <w:r>
            <w:rPr>
              <w:rFonts w:asciiTheme="minorHAnsi" w:hAnsiTheme="minorHAnsi"/>
              <w:i/>
              <w:iCs/>
              <w:sz w:val="24"/>
              <w:szCs w:val="24"/>
            </w:rPr>
            <w:fldChar w:fldCharType="end"/>
          </w:r>
        </w:p>
      </w:sdtContent>
    </w:sdt>
    <w:p w14:paraId="64D1D07E" w14:textId="5B8FF2D2" w:rsidR="00F44ED1" w:rsidRDefault="00F44ED1">
      <w:r>
        <w:br w:type="page"/>
      </w:r>
    </w:p>
    <w:p w14:paraId="3C633AB4" w14:textId="77777777" w:rsidR="00F44ED1" w:rsidRDefault="00F44ED1"/>
    <w:p w14:paraId="29264793" w14:textId="77777777" w:rsidR="00BF6E5B" w:rsidRDefault="00BF6E5B"/>
    <w:p w14:paraId="0B73FEE2" w14:textId="140B9141" w:rsidR="00C77D87" w:rsidRDefault="00FB6952" w:rsidP="000F5EAF">
      <w:pPr>
        <w:pStyle w:val="Ttulo2"/>
      </w:pPr>
      <w:bookmarkStart w:id="0" w:name="_Toc208566309"/>
      <w:r>
        <w:t>PERSPECTIVAS</w:t>
      </w:r>
      <w:bookmarkEnd w:id="0"/>
    </w:p>
    <w:p w14:paraId="1FC3856D" w14:textId="6D745120" w:rsidR="006A42CA" w:rsidRDefault="006A42CA" w:rsidP="006A42CA">
      <w:r>
        <w:t>Lectura previa:</w:t>
      </w:r>
    </w:p>
    <w:p w14:paraId="532B1718" w14:textId="0D40DEDC" w:rsidR="006A42CA" w:rsidRDefault="006A42CA" w:rsidP="006A42CA">
      <w:pPr>
        <w:pStyle w:val="Prrafodelista"/>
        <w:numPr>
          <w:ilvl w:val="0"/>
          <w:numId w:val="16"/>
        </w:numPr>
      </w:pPr>
      <w:proofErr w:type="spellStart"/>
      <w:r>
        <w:t>Trasímaco</w:t>
      </w:r>
      <w:proofErr w:type="spellEnd"/>
      <w:r w:rsidR="00187448">
        <w:t xml:space="preserve"> en la </w:t>
      </w:r>
      <w:r w:rsidR="00187448" w:rsidRPr="00187448">
        <w:rPr>
          <w:i/>
          <w:iCs/>
        </w:rPr>
        <w:t>República</w:t>
      </w:r>
      <w:r w:rsidR="00187448">
        <w:t xml:space="preserve"> de Platón,</w:t>
      </w:r>
      <w:r>
        <w:t xml:space="preserve"> </w:t>
      </w:r>
      <w:r w:rsidR="00187448">
        <w:t xml:space="preserve">Libro I, 338c–339ª (pág. </w:t>
      </w:r>
      <w:r w:rsidR="00494096">
        <w:t>76-77 de la edición de Gredos).</w:t>
      </w:r>
    </w:p>
    <w:p w14:paraId="07AA94C0" w14:textId="3AEEB0AA" w:rsidR="00C77D87" w:rsidRDefault="00CF217C" w:rsidP="000F5EAF">
      <w:pPr>
        <w:pStyle w:val="Ttulo3"/>
      </w:pPr>
      <w:bookmarkStart w:id="1" w:name="_Toc208566310"/>
      <w:r>
        <w:t>Tres casos</w:t>
      </w:r>
      <w:bookmarkEnd w:id="1"/>
      <w:r w:rsidR="002A397B">
        <w:t xml:space="preserve"> </w:t>
      </w:r>
    </w:p>
    <w:p w14:paraId="352E71F9" w14:textId="77777777" w:rsidR="003D6FDC" w:rsidRDefault="003D6FDC" w:rsidP="003D6FDC"/>
    <w:p w14:paraId="460FCBB3" w14:textId="0D1D8E77" w:rsidR="003D6FDC" w:rsidRDefault="003D6FDC" w:rsidP="000F5EAF">
      <w:pPr>
        <w:pStyle w:val="Ttulo4"/>
      </w:pPr>
      <w:r>
        <w:t>Inm igración</w:t>
      </w:r>
      <w:r w:rsidR="000B5DFF">
        <w:t xml:space="preserve"> en tensión</w:t>
      </w:r>
    </w:p>
    <w:p w14:paraId="33E854E0" w14:textId="1920A328" w:rsidR="00E1647C" w:rsidRDefault="003D6FDC" w:rsidP="003D6FDC">
      <w:pPr>
        <w:pStyle w:val="Prrafodelista"/>
        <w:numPr>
          <w:ilvl w:val="0"/>
          <w:numId w:val="4"/>
        </w:numPr>
      </w:pPr>
      <w:r>
        <w:t xml:space="preserve">Noticia: </w:t>
      </w:r>
      <w:hyperlink r:id="rId8" w:history="1">
        <w:r w:rsidR="000B5DFF" w:rsidRPr="00E1647C">
          <w:rPr>
            <w:rStyle w:val="Hipervnculo"/>
          </w:rPr>
          <w:t>España legaliza 300.000</w:t>
        </w:r>
        <w:r w:rsidR="000C2472" w:rsidRPr="00E1647C">
          <w:rPr>
            <w:rStyle w:val="Hipervnculo"/>
          </w:rPr>
          <w:t xml:space="preserve"> inmigrantes sin documentos</w:t>
        </w:r>
      </w:hyperlink>
      <w:r w:rsidR="00D348FD">
        <w:t xml:space="preserve"> y </w:t>
      </w:r>
      <w:hyperlink r:id="rId9" w:history="1">
        <w:r w:rsidR="009A13CF" w:rsidRPr="000C2AEF">
          <w:rPr>
            <w:rStyle w:val="Hipervnculo"/>
          </w:rPr>
          <w:t>¿Cómo afecta el nuevo reglamento de extranjería?</w:t>
        </w:r>
      </w:hyperlink>
    </w:p>
    <w:p w14:paraId="496781C2" w14:textId="77777777" w:rsidR="00191D91" w:rsidRDefault="00191D91" w:rsidP="00E1647C">
      <w:pPr>
        <w:pStyle w:val="Prrafodelista"/>
        <w:numPr>
          <w:ilvl w:val="1"/>
          <w:numId w:val="4"/>
        </w:numPr>
      </w:pPr>
      <w:r>
        <w:t>Perspectivas.</w:t>
      </w:r>
    </w:p>
    <w:p w14:paraId="7ED6E6DF" w14:textId="1E7B7245" w:rsidR="000C2472" w:rsidRPr="003B4D81" w:rsidRDefault="000C2472" w:rsidP="003B4D81">
      <w:pPr>
        <w:pStyle w:val="Prrafodelista"/>
        <w:numPr>
          <w:ilvl w:val="2"/>
          <w:numId w:val="4"/>
        </w:numPr>
        <w:rPr>
          <w:b/>
          <w:bCs/>
        </w:rPr>
      </w:pPr>
      <w:r>
        <w:t xml:space="preserve">Gobierno: </w:t>
      </w:r>
      <w:hyperlink r:id="rId10" w:history="1">
        <w:r w:rsidRPr="008B5611">
          <w:rPr>
            <w:rStyle w:val="Hipervnculo"/>
          </w:rPr>
          <w:t>seguridad naciona</w:t>
        </w:r>
        <w:r w:rsidR="00E1647C" w:rsidRPr="008B5611">
          <w:rPr>
            <w:rStyle w:val="Hipervnculo"/>
          </w:rPr>
          <w:t>l</w:t>
        </w:r>
        <w:r w:rsidRPr="008B5611">
          <w:rPr>
            <w:rStyle w:val="Hipervnculo"/>
          </w:rPr>
          <w:t xml:space="preserve"> y política pública</w:t>
        </w:r>
      </w:hyperlink>
      <w:r>
        <w:t>.</w:t>
      </w:r>
      <w:r w:rsidR="003B4D81" w:rsidRPr="003B4D81">
        <w:rPr>
          <w:i/>
          <w:iCs/>
        </w:rPr>
        <w:t xml:space="preserve"> </w:t>
      </w:r>
      <w:proofErr w:type="spellStart"/>
      <w:r w:rsidR="003B4D81" w:rsidRPr="003B4D81">
        <w:rPr>
          <w:i/>
          <w:iCs/>
        </w:rPr>
        <w:t>Spain</w:t>
      </w:r>
      <w:proofErr w:type="spellEnd"/>
      <w:r w:rsidR="003B4D81" w:rsidRPr="003B4D81">
        <w:rPr>
          <w:i/>
          <w:iCs/>
        </w:rPr>
        <w:t xml:space="preserve"> </w:t>
      </w:r>
      <w:proofErr w:type="spellStart"/>
      <w:r w:rsidR="003B4D81" w:rsidRPr="003B4D81">
        <w:rPr>
          <w:i/>
          <w:iCs/>
        </w:rPr>
        <w:t>to</w:t>
      </w:r>
      <w:proofErr w:type="spellEnd"/>
      <w:r w:rsidR="003B4D81" w:rsidRPr="003B4D81">
        <w:rPr>
          <w:i/>
          <w:iCs/>
        </w:rPr>
        <w:t xml:space="preserve"> </w:t>
      </w:r>
      <w:proofErr w:type="spellStart"/>
      <w:r w:rsidR="003B4D81" w:rsidRPr="003B4D81">
        <w:rPr>
          <w:i/>
          <w:iCs/>
        </w:rPr>
        <w:t>legalise</w:t>
      </w:r>
      <w:proofErr w:type="spellEnd"/>
      <w:r w:rsidR="003B4D81" w:rsidRPr="003B4D81">
        <w:rPr>
          <w:i/>
          <w:iCs/>
        </w:rPr>
        <w:t xml:space="preserve"> </w:t>
      </w:r>
      <w:proofErr w:type="spellStart"/>
      <w:r w:rsidR="003B4D81" w:rsidRPr="003B4D81">
        <w:rPr>
          <w:i/>
          <w:iCs/>
        </w:rPr>
        <w:t>about</w:t>
      </w:r>
      <w:proofErr w:type="spellEnd"/>
      <w:r w:rsidR="003B4D81" w:rsidRPr="003B4D81">
        <w:rPr>
          <w:i/>
          <w:iCs/>
        </w:rPr>
        <w:t xml:space="preserve"> 300,000 </w:t>
      </w:r>
      <w:proofErr w:type="spellStart"/>
      <w:r w:rsidR="003B4D81" w:rsidRPr="003B4D81">
        <w:rPr>
          <w:i/>
          <w:iCs/>
        </w:rPr>
        <w:t>undocumented</w:t>
      </w:r>
      <w:proofErr w:type="spellEnd"/>
      <w:r w:rsidR="003B4D81" w:rsidRPr="003B4D81">
        <w:rPr>
          <w:i/>
          <w:iCs/>
        </w:rPr>
        <w:t xml:space="preserve"> </w:t>
      </w:r>
      <w:proofErr w:type="spellStart"/>
      <w:r w:rsidR="003B4D81" w:rsidRPr="003B4D81">
        <w:rPr>
          <w:i/>
          <w:iCs/>
        </w:rPr>
        <w:t>immigrants</w:t>
      </w:r>
      <w:proofErr w:type="spellEnd"/>
      <w:r w:rsidR="003B4D81" w:rsidRPr="003B4D81">
        <w:rPr>
          <w:i/>
          <w:iCs/>
        </w:rPr>
        <w:t xml:space="preserve"> per </w:t>
      </w:r>
      <w:proofErr w:type="spellStart"/>
      <w:r w:rsidR="003B4D81" w:rsidRPr="003B4D81">
        <w:rPr>
          <w:i/>
          <w:iCs/>
        </w:rPr>
        <w:t>year</w:t>
      </w:r>
      <w:proofErr w:type="spellEnd"/>
      <w:r w:rsidR="003B4D81">
        <w:rPr>
          <w:i/>
          <w:iCs/>
        </w:rPr>
        <w:t>.</w:t>
      </w:r>
    </w:p>
    <w:p w14:paraId="0CB7F944" w14:textId="6B8BBEB9" w:rsidR="001A3F03" w:rsidRPr="001A3F03" w:rsidRDefault="00AB011F" w:rsidP="001A3F03">
      <w:pPr>
        <w:pStyle w:val="Prrafodelista"/>
        <w:numPr>
          <w:ilvl w:val="2"/>
          <w:numId w:val="4"/>
        </w:numPr>
        <w:rPr>
          <w:b/>
          <w:bCs/>
        </w:rPr>
      </w:pPr>
      <w:r>
        <w:t>Activista</w:t>
      </w:r>
      <w:r w:rsidR="001A3F03">
        <w:t xml:space="preserve">s: </w:t>
      </w:r>
      <w:proofErr w:type="spellStart"/>
      <w:r w:rsidR="001A3F03">
        <w:t>Simon</w:t>
      </w:r>
      <w:proofErr w:type="spellEnd"/>
      <w:r w:rsidR="001A3F03">
        <w:t xml:space="preserve"> </w:t>
      </w:r>
      <w:proofErr w:type="spellStart"/>
      <w:r w:rsidR="001A3F03">
        <w:t>Bird</w:t>
      </w:r>
      <w:proofErr w:type="spellEnd"/>
      <w:r w:rsidR="001A3F03">
        <w:t xml:space="preserve"> en </w:t>
      </w:r>
      <w:proofErr w:type="spellStart"/>
      <w:r w:rsidR="001A3F03">
        <w:t>The</w:t>
      </w:r>
      <w:proofErr w:type="spellEnd"/>
      <w:r w:rsidR="001A3F03">
        <w:t xml:space="preserve"> Guardian -</w:t>
      </w:r>
      <w:proofErr w:type="spellStart"/>
      <w:r w:rsidR="00DC6481">
        <w:rPr>
          <w:i/>
          <w:iCs/>
        </w:rPr>
        <w:fldChar w:fldCharType="begin"/>
      </w:r>
      <w:r w:rsidR="00DC6481">
        <w:rPr>
          <w:i/>
          <w:iCs/>
        </w:rPr>
        <w:instrText>HYPERLINK "https://www.theguardian.com/world/2025/sep/09/spanish-pm-pedro-sanchez-is-right-about-immigration"</w:instrText>
      </w:r>
      <w:r w:rsidR="00DC6481">
        <w:rPr>
          <w:i/>
          <w:iCs/>
        </w:rPr>
      </w:r>
      <w:r w:rsidR="00DC6481">
        <w:rPr>
          <w:i/>
          <w:iCs/>
        </w:rPr>
        <w:fldChar w:fldCharType="separate"/>
      </w:r>
      <w:r w:rsidR="001A3F03" w:rsidRPr="00DC6481">
        <w:rPr>
          <w:rStyle w:val="Hipervnculo"/>
          <w:i/>
          <w:iCs/>
        </w:rPr>
        <w:t>Spanish</w:t>
      </w:r>
      <w:proofErr w:type="spellEnd"/>
      <w:r w:rsidR="001A3F03" w:rsidRPr="00DC6481">
        <w:rPr>
          <w:rStyle w:val="Hipervnculo"/>
          <w:i/>
          <w:iCs/>
        </w:rPr>
        <w:t xml:space="preserve"> PM Pedro Sánchez </w:t>
      </w:r>
      <w:proofErr w:type="spellStart"/>
      <w:r w:rsidR="001A3F03" w:rsidRPr="00DC6481">
        <w:rPr>
          <w:rStyle w:val="Hipervnculo"/>
          <w:i/>
          <w:iCs/>
        </w:rPr>
        <w:t>is</w:t>
      </w:r>
      <w:proofErr w:type="spellEnd"/>
      <w:r w:rsidR="001A3F03" w:rsidRPr="00DC6481">
        <w:rPr>
          <w:rStyle w:val="Hipervnculo"/>
          <w:i/>
          <w:iCs/>
        </w:rPr>
        <w:t xml:space="preserve"> </w:t>
      </w:r>
      <w:proofErr w:type="spellStart"/>
      <w:r w:rsidR="001A3F03" w:rsidRPr="00DC6481">
        <w:rPr>
          <w:rStyle w:val="Hipervnculo"/>
          <w:i/>
          <w:iCs/>
        </w:rPr>
        <w:t>right</w:t>
      </w:r>
      <w:proofErr w:type="spellEnd"/>
      <w:r w:rsidR="001A3F03" w:rsidRPr="00DC6481">
        <w:rPr>
          <w:rStyle w:val="Hipervnculo"/>
          <w:i/>
          <w:iCs/>
        </w:rPr>
        <w:t xml:space="preserve"> </w:t>
      </w:r>
      <w:proofErr w:type="spellStart"/>
      <w:r w:rsidR="001A3F03" w:rsidRPr="00DC6481">
        <w:rPr>
          <w:rStyle w:val="Hipervnculo"/>
          <w:i/>
          <w:iCs/>
        </w:rPr>
        <w:t>about</w:t>
      </w:r>
      <w:proofErr w:type="spellEnd"/>
      <w:r w:rsidR="001A3F03" w:rsidRPr="00DC6481">
        <w:rPr>
          <w:rStyle w:val="Hipervnculo"/>
          <w:i/>
          <w:iCs/>
        </w:rPr>
        <w:t xml:space="preserve"> </w:t>
      </w:r>
      <w:proofErr w:type="spellStart"/>
      <w:r w:rsidR="001A3F03" w:rsidRPr="00DC6481">
        <w:rPr>
          <w:rStyle w:val="Hipervnculo"/>
          <w:i/>
          <w:iCs/>
        </w:rPr>
        <w:t>immigration</w:t>
      </w:r>
      <w:proofErr w:type="spellEnd"/>
      <w:r w:rsidR="00DC6481">
        <w:rPr>
          <w:i/>
          <w:iCs/>
        </w:rPr>
        <w:fldChar w:fldCharType="end"/>
      </w:r>
    </w:p>
    <w:p w14:paraId="60006A82" w14:textId="4EC67289" w:rsidR="00191D91" w:rsidRDefault="00353068" w:rsidP="00191D91">
      <w:pPr>
        <w:pStyle w:val="Prrafodelista"/>
        <w:numPr>
          <w:ilvl w:val="2"/>
          <w:numId w:val="4"/>
        </w:numPr>
      </w:pPr>
      <w:r>
        <w:t>ONG:</w:t>
      </w:r>
    </w:p>
    <w:p w14:paraId="56A39A53" w14:textId="3558DF8E" w:rsidR="00353068" w:rsidRDefault="00353068" w:rsidP="00353068">
      <w:pPr>
        <w:pStyle w:val="Prrafodelista"/>
        <w:numPr>
          <w:ilvl w:val="3"/>
          <w:numId w:val="4"/>
        </w:numPr>
      </w:pPr>
      <w:hyperlink r:id="rId11" w:history="1">
        <w:r w:rsidRPr="00353068">
          <w:rPr>
            <w:rStyle w:val="Hipervnculo"/>
          </w:rPr>
          <w:t>Caritas</w:t>
        </w:r>
      </w:hyperlink>
      <w:r>
        <w:t>.</w:t>
      </w:r>
    </w:p>
    <w:p w14:paraId="6404C71C" w14:textId="77899458" w:rsidR="00353068" w:rsidRDefault="002F4FE8" w:rsidP="00353068">
      <w:pPr>
        <w:pStyle w:val="Prrafodelista"/>
        <w:numPr>
          <w:ilvl w:val="3"/>
          <w:numId w:val="4"/>
        </w:numPr>
      </w:pPr>
      <w:hyperlink r:id="rId12" w:history="1">
        <w:proofErr w:type="spellStart"/>
        <w:r w:rsidRPr="002F4FE8">
          <w:rPr>
            <w:rStyle w:val="Hipervnculo"/>
          </w:rPr>
          <w:t>Accem</w:t>
        </w:r>
        <w:proofErr w:type="spellEnd"/>
      </w:hyperlink>
      <w:r w:rsidR="00CA6877">
        <w:t xml:space="preserve"> y</w:t>
      </w:r>
      <w:r w:rsidR="001C00FC">
        <w:t xml:space="preserve"> </w:t>
      </w:r>
      <w:hyperlink r:id="rId13" w:history="1">
        <w:proofErr w:type="spellStart"/>
        <w:r w:rsidR="001C00FC" w:rsidRPr="00C96913">
          <w:rPr>
            <w:rStyle w:val="Hipervnculo"/>
          </w:rPr>
          <w:t>Accem</w:t>
        </w:r>
        <w:proofErr w:type="spellEnd"/>
        <w:r w:rsidR="00C96913" w:rsidRPr="00C96913">
          <w:rPr>
            <w:rStyle w:val="Hipervnculo"/>
          </w:rPr>
          <w:t>, personas migrantes</w:t>
        </w:r>
      </w:hyperlink>
      <w:r w:rsidR="00C96913">
        <w:t>.</w:t>
      </w:r>
    </w:p>
    <w:p w14:paraId="2FFA4DFE" w14:textId="59F4B544" w:rsidR="00CA6877" w:rsidRDefault="002916EA" w:rsidP="00CA6877">
      <w:pPr>
        <w:pStyle w:val="Prrafodelista"/>
        <w:numPr>
          <w:ilvl w:val="2"/>
          <w:numId w:val="4"/>
        </w:numPr>
      </w:pPr>
      <w:r>
        <w:t>VOX:</w:t>
      </w:r>
      <w:r w:rsidR="007B37EA">
        <w:t xml:space="preserve"> </w:t>
      </w:r>
      <w:hyperlink r:id="rId14" w:history="1">
        <w:r w:rsidR="007B37EA" w:rsidRPr="007B37EA">
          <w:rPr>
            <w:rStyle w:val="Hipervnculo"/>
          </w:rPr>
          <w:t>deportar a 8 millones de inmigrantes</w:t>
        </w:r>
      </w:hyperlink>
      <w:r w:rsidR="007B37EA">
        <w:t>.</w:t>
      </w:r>
    </w:p>
    <w:p w14:paraId="4F222239" w14:textId="1660400B" w:rsidR="002916EA" w:rsidRDefault="00297C1F" w:rsidP="00297C1F">
      <w:pPr>
        <w:pStyle w:val="Prrafodelista"/>
        <w:numPr>
          <w:ilvl w:val="2"/>
          <w:numId w:val="4"/>
        </w:numPr>
      </w:pPr>
      <w:r>
        <w:t xml:space="preserve">Gran reemplazo: </w:t>
      </w:r>
    </w:p>
    <w:p w14:paraId="7237FECC" w14:textId="25117F78" w:rsidR="00297C1F" w:rsidRDefault="00297C1F" w:rsidP="00297C1F">
      <w:pPr>
        <w:pStyle w:val="Prrafodelista"/>
        <w:numPr>
          <w:ilvl w:val="3"/>
          <w:numId w:val="4"/>
        </w:numPr>
      </w:pPr>
      <w:hyperlink r:id="rId15" w:history="1">
        <w:r w:rsidRPr="00297C1F">
          <w:rPr>
            <w:rStyle w:val="Hipervnculo"/>
          </w:rPr>
          <w:t>Desmontando el gran reemplazo</w:t>
        </w:r>
      </w:hyperlink>
      <w:r>
        <w:t>.</w:t>
      </w:r>
    </w:p>
    <w:p w14:paraId="36B64307" w14:textId="77777777" w:rsidR="007B37EA" w:rsidRDefault="007B37EA" w:rsidP="00FB6952"/>
    <w:p w14:paraId="578E9E57" w14:textId="77777777" w:rsidR="002F4FE8" w:rsidRDefault="002F4FE8" w:rsidP="00CA6877">
      <w:pPr>
        <w:pStyle w:val="Prrafodelista"/>
        <w:ind w:left="2880"/>
      </w:pPr>
    </w:p>
    <w:p w14:paraId="48731ED4" w14:textId="70F48C2F" w:rsidR="00B74A1B" w:rsidRDefault="00B74A1B" w:rsidP="00B74A1B">
      <w:pPr>
        <w:pStyle w:val="Ttulo2"/>
      </w:pPr>
      <w:bookmarkStart w:id="2" w:name="_Toc208566311"/>
      <w:r>
        <w:t>Palestina. Un genocidio.</w:t>
      </w:r>
      <w:bookmarkEnd w:id="2"/>
    </w:p>
    <w:p w14:paraId="375DBCC0" w14:textId="77777777" w:rsidR="00B74A1B" w:rsidRDefault="00B74A1B" w:rsidP="00B74A1B"/>
    <w:p w14:paraId="5EF3CB74" w14:textId="2F91BD48" w:rsidR="0015216A" w:rsidRDefault="0015216A" w:rsidP="0076360D">
      <w:pPr>
        <w:pStyle w:val="Prrafodelista"/>
        <w:numPr>
          <w:ilvl w:val="0"/>
          <w:numId w:val="5"/>
        </w:numPr>
      </w:pPr>
      <w:r>
        <w:t xml:space="preserve">Vídeo: </w:t>
      </w:r>
      <w:hyperlink r:id="rId16" w:history="1">
        <w:r w:rsidR="002C00E7" w:rsidRPr="002C00E7">
          <w:rPr>
            <w:rStyle w:val="Hipervnculo"/>
          </w:rPr>
          <w:t>Conflicto palestino-israelí</w:t>
        </w:r>
      </w:hyperlink>
      <w:r w:rsidR="002C00E7">
        <w:t>.</w:t>
      </w:r>
    </w:p>
    <w:p w14:paraId="6E040685" w14:textId="09F6DFC9" w:rsidR="007F77FF" w:rsidRDefault="007F77FF" w:rsidP="0076360D">
      <w:pPr>
        <w:pStyle w:val="Prrafodelista"/>
        <w:numPr>
          <w:ilvl w:val="0"/>
          <w:numId w:val="5"/>
        </w:numPr>
      </w:pPr>
      <w:r>
        <w:t xml:space="preserve">Vídeo: </w:t>
      </w:r>
      <w:hyperlink r:id="rId17" w:history="1">
        <w:r w:rsidRPr="007F77FF">
          <w:rPr>
            <w:rStyle w:val="Hipervnculo"/>
          </w:rPr>
          <w:t>la destrucción en gaza a vista de dron.</w:t>
        </w:r>
      </w:hyperlink>
    </w:p>
    <w:p w14:paraId="2E6EDFA1" w14:textId="4346C475" w:rsidR="0031090D" w:rsidRDefault="0031090D" w:rsidP="0031090D">
      <w:pPr>
        <w:pStyle w:val="Prrafodelista"/>
        <w:numPr>
          <w:ilvl w:val="1"/>
          <w:numId w:val="5"/>
        </w:numPr>
      </w:pPr>
      <w:r>
        <w:t>Perspectivas:</w:t>
      </w:r>
    </w:p>
    <w:p w14:paraId="471886F0" w14:textId="0210EF76" w:rsidR="0031090D" w:rsidRDefault="0031090D" w:rsidP="0031090D">
      <w:pPr>
        <w:pStyle w:val="Prrafodelista"/>
        <w:numPr>
          <w:ilvl w:val="2"/>
          <w:numId w:val="5"/>
        </w:numPr>
      </w:pPr>
      <w:hyperlink r:id="rId18" w:history="1">
        <w:r w:rsidRPr="0031090D">
          <w:rPr>
            <w:rStyle w:val="Hipervnculo"/>
          </w:rPr>
          <w:t>Amnistía internacional</w:t>
        </w:r>
      </w:hyperlink>
      <w:r>
        <w:t>.</w:t>
      </w:r>
    </w:p>
    <w:p w14:paraId="75FEC8EF" w14:textId="1FA78F9B" w:rsidR="006D372D" w:rsidRDefault="006D372D" w:rsidP="006D372D">
      <w:pPr>
        <w:pStyle w:val="Prrafodelista"/>
        <w:numPr>
          <w:ilvl w:val="2"/>
          <w:numId w:val="5"/>
        </w:numPr>
      </w:pPr>
      <w:r>
        <w:t xml:space="preserve">Vídeo: </w:t>
      </w:r>
      <w:hyperlink r:id="rId19" w:history="1">
        <w:r w:rsidRPr="0076360D">
          <w:rPr>
            <w:rStyle w:val="Hipervnculo"/>
          </w:rPr>
          <w:t>Palestina, ¿es un genocidio?</w:t>
        </w:r>
      </w:hyperlink>
      <w:r>
        <w:tab/>
      </w:r>
      <w:r>
        <w:tab/>
      </w:r>
    </w:p>
    <w:p w14:paraId="4B28C448" w14:textId="4FEBA373" w:rsidR="006D372D" w:rsidRDefault="006D372D" w:rsidP="006D372D">
      <w:pPr>
        <w:pStyle w:val="Prrafodelista"/>
        <w:numPr>
          <w:ilvl w:val="2"/>
          <w:numId w:val="5"/>
        </w:numPr>
      </w:pPr>
      <w:r>
        <w:t xml:space="preserve">Vídeo: </w:t>
      </w:r>
      <w:hyperlink r:id="rId20" w:history="1">
        <w:r w:rsidRPr="0015216A">
          <w:rPr>
            <w:rStyle w:val="Hipervnculo"/>
          </w:rPr>
          <w:t>La ONU declara «limpieza ética» lo que ocurre en Gaza</w:t>
        </w:r>
      </w:hyperlink>
      <w:r>
        <w:t>.</w:t>
      </w:r>
    </w:p>
    <w:p w14:paraId="3E281A7F" w14:textId="77777777" w:rsidR="0041573D" w:rsidRDefault="009A21E6" w:rsidP="009A21E6">
      <w:pPr>
        <w:pStyle w:val="Prrafodelista"/>
        <w:numPr>
          <w:ilvl w:val="2"/>
          <w:numId w:val="5"/>
        </w:numPr>
      </w:pPr>
      <w:hyperlink r:id="rId21" w:history="1">
        <w:r w:rsidRPr="0041573D">
          <w:rPr>
            <w:rStyle w:val="Hipervnculo"/>
          </w:rPr>
          <w:t>Reino Unido dice que no hay genocidio</w:t>
        </w:r>
      </w:hyperlink>
      <w:r>
        <w:t>.</w:t>
      </w:r>
    </w:p>
    <w:p w14:paraId="415911C2" w14:textId="3B2535E9" w:rsidR="006D372D" w:rsidRDefault="0041573D" w:rsidP="009A21E6">
      <w:pPr>
        <w:pStyle w:val="Prrafodelista"/>
        <w:numPr>
          <w:ilvl w:val="2"/>
          <w:numId w:val="5"/>
        </w:numPr>
      </w:pPr>
      <w:r>
        <w:t xml:space="preserve">Human </w:t>
      </w:r>
      <w:proofErr w:type="spellStart"/>
      <w:r>
        <w:t>Rights</w:t>
      </w:r>
      <w:proofErr w:type="spellEnd"/>
      <w:r>
        <w:t xml:space="preserve">: </w:t>
      </w:r>
      <w:hyperlink r:id="rId22" w:history="1">
        <w:r w:rsidRPr="0041573D">
          <w:rPr>
            <w:rStyle w:val="Hipervnculo"/>
          </w:rPr>
          <w:t>equidistancia</w:t>
        </w:r>
      </w:hyperlink>
      <w:r>
        <w:t>.</w:t>
      </w:r>
    </w:p>
    <w:p w14:paraId="0ACA3685" w14:textId="14C2C3E5" w:rsidR="00C2508A" w:rsidRDefault="00F429DB" w:rsidP="009A21E6">
      <w:pPr>
        <w:pStyle w:val="Prrafodelista"/>
        <w:numPr>
          <w:ilvl w:val="2"/>
          <w:numId w:val="5"/>
        </w:numPr>
      </w:pPr>
      <w:r>
        <w:t>Periodista</w:t>
      </w:r>
      <w:r w:rsidR="00C2508A">
        <w:t xml:space="preserve"> en Gaza: </w:t>
      </w:r>
      <w:r>
        <w:t>«</w:t>
      </w:r>
      <w:hyperlink r:id="rId23" w:history="1">
        <w:r w:rsidRPr="00F429DB">
          <w:rPr>
            <w:rStyle w:val="Hipervnculo"/>
          </w:rPr>
          <w:t>Este trabajo es un camino hacia la muerte</w:t>
        </w:r>
      </w:hyperlink>
      <w:r>
        <w:t>»</w:t>
      </w:r>
      <w:r w:rsidR="006F1844">
        <w:t>.</w:t>
      </w:r>
    </w:p>
    <w:p w14:paraId="0BAEEA09" w14:textId="082438C5" w:rsidR="006F1844" w:rsidRDefault="006F1844" w:rsidP="009A21E6">
      <w:pPr>
        <w:pStyle w:val="Prrafodelista"/>
        <w:numPr>
          <w:ilvl w:val="2"/>
          <w:numId w:val="5"/>
        </w:numPr>
      </w:pPr>
      <w:r>
        <w:t>Banksy</w:t>
      </w:r>
      <w:r w:rsidR="00782D92">
        <w:t xml:space="preserve">. </w:t>
      </w:r>
      <w:hyperlink r:id="rId24" w:history="1">
        <w:r w:rsidR="00782D92" w:rsidRPr="00782D92">
          <w:rPr>
            <w:rStyle w:val="Hipervnculo"/>
          </w:rPr>
          <w:t>Mural censurado</w:t>
        </w:r>
      </w:hyperlink>
      <w:r w:rsidR="00782D92">
        <w:t>.</w:t>
      </w:r>
    </w:p>
    <w:p w14:paraId="4AF87C1A" w14:textId="77777777" w:rsidR="00BE2827" w:rsidRDefault="00BE2827" w:rsidP="00BE2827"/>
    <w:p w14:paraId="3D5DCD45" w14:textId="77777777" w:rsidR="00BE2827" w:rsidRDefault="00BE2827" w:rsidP="00BE2827"/>
    <w:p w14:paraId="7D50FB8F" w14:textId="77777777" w:rsidR="00F15367" w:rsidRDefault="00F15367" w:rsidP="00BE2827"/>
    <w:p w14:paraId="44DDA4E9" w14:textId="28D20E2D" w:rsidR="00BE2827" w:rsidRDefault="00BE2827" w:rsidP="00002B14">
      <w:pPr>
        <w:pStyle w:val="Ttulo2"/>
      </w:pPr>
      <w:bookmarkStart w:id="3" w:name="_Toc208566312"/>
      <w:r>
        <w:t>Inteligencia artificial</w:t>
      </w:r>
      <w:r w:rsidR="00002B14">
        <w:t>. Problemas ya actuales.</w:t>
      </w:r>
      <w:bookmarkEnd w:id="3"/>
    </w:p>
    <w:p w14:paraId="69EBDCCD" w14:textId="00DDBA1C" w:rsidR="00002B14" w:rsidRDefault="008E1A0C" w:rsidP="00002B14">
      <w:r>
        <w:tab/>
        <w:t xml:space="preserve">He conversado con </w:t>
      </w:r>
      <w:proofErr w:type="spellStart"/>
      <w:r>
        <w:t>ChatGPT</w:t>
      </w:r>
      <w:proofErr w:type="spellEnd"/>
      <w:r w:rsidR="00A138CC">
        <w:t xml:space="preserve"> y e</w:t>
      </w:r>
      <w:r>
        <w:t>sto es lo que nos dijimos:</w:t>
      </w:r>
    </w:p>
    <w:p w14:paraId="13ABB03A" w14:textId="77777777" w:rsidR="00A8293D" w:rsidRPr="00AF5709" w:rsidRDefault="00A8293D" w:rsidP="00AF5709">
      <w:pPr>
        <w:pStyle w:val="Prrafodelista"/>
        <w:numPr>
          <w:ilvl w:val="0"/>
          <w:numId w:val="15"/>
        </w:numPr>
        <w:spacing w:before="100" w:beforeAutospacing="1" w:after="100" w:afterAutospacing="1" w:line="240" w:lineRule="auto"/>
        <w:rPr>
          <w:rFonts w:ascii="Times New Roman" w:eastAsia="Times New Roman" w:hAnsi="Times New Roman" w:cs="Times New Roman"/>
          <w:i/>
          <w:iCs/>
          <w:sz w:val="24"/>
          <w:szCs w:val="24"/>
          <w:lang w:eastAsia="es-ES_tradnl"/>
        </w:rPr>
      </w:pPr>
      <w:r w:rsidRPr="00AF5709">
        <w:rPr>
          <w:i/>
          <w:iCs/>
        </w:rPr>
        <w:t>Soy profesor, ¿crees que me quitarás el puesto de trabajo? Y dime brevemente los tres problemas fundamentales que traerás a nuestra sociedad.</w:t>
      </w:r>
    </w:p>
    <w:p w14:paraId="0F8C3CC5" w14:textId="77777777" w:rsidR="00674AF1" w:rsidRPr="00AF5709" w:rsidRDefault="008E1A0C" w:rsidP="00AF5709">
      <w:pPr>
        <w:pStyle w:val="Prrafodelista"/>
        <w:numPr>
          <w:ilvl w:val="0"/>
          <w:numId w:val="15"/>
        </w:numPr>
        <w:spacing w:before="100" w:beforeAutospacing="1" w:after="100" w:afterAutospacing="1" w:line="240" w:lineRule="auto"/>
        <w:rPr>
          <w:rFonts w:ascii="Times New Roman" w:eastAsia="Times New Roman" w:hAnsi="Times New Roman" w:cs="Times New Roman"/>
          <w:i/>
          <w:iCs/>
          <w:sz w:val="24"/>
          <w:szCs w:val="24"/>
          <w:lang w:eastAsia="es-ES_tradnl"/>
        </w:rPr>
      </w:pPr>
      <w:r w:rsidRPr="00AF5709">
        <w:rPr>
          <w:rFonts w:ascii="Times New Roman" w:eastAsia="Times New Roman" w:hAnsi="Times New Roman" w:cs="Times New Roman"/>
          <w:i/>
          <w:iCs/>
          <w:sz w:val="24"/>
          <w:szCs w:val="24"/>
          <w:lang w:eastAsia="es-ES_tradnl"/>
        </w:rPr>
        <w:t xml:space="preserve">No, no voy a quitarte el puesto </w:t>
      </w:r>
      <w:r w:rsidRPr="00AF5709">
        <w:rPr>
          <w:rFonts w:ascii="Apple Color Emoji" w:eastAsia="Times New Roman" w:hAnsi="Apple Color Emoji" w:cs="Apple Color Emoji"/>
          <w:i/>
          <w:iCs/>
          <w:sz w:val="24"/>
          <w:szCs w:val="24"/>
          <w:lang w:eastAsia="es-ES_tradnl"/>
        </w:rPr>
        <w:t>🙂</w:t>
      </w:r>
      <w:r w:rsidRPr="00AF5709">
        <w:rPr>
          <w:rFonts w:ascii="Times New Roman" w:eastAsia="Times New Roman" w:hAnsi="Times New Roman" w:cs="Times New Roman"/>
          <w:i/>
          <w:iCs/>
          <w:sz w:val="24"/>
          <w:szCs w:val="24"/>
          <w:lang w:eastAsia="es-ES_tradnl"/>
        </w:rPr>
        <w:t xml:space="preserve">. La </w:t>
      </w:r>
      <w:r w:rsidRPr="00AF5709">
        <w:rPr>
          <w:rFonts w:ascii="Times New Roman" w:eastAsia="Times New Roman" w:hAnsi="Times New Roman" w:cs="Times New Roman"/>
          <w:b/>
          <w:bCs/>
          <w:i/>
          <w:iCs/>
          <w:sz w:val="24"/>
          <w:szCs w:val="24"/>
          <w:lang w:eastAsia="es-ES_tradnl"/>
        </w:rPr>
        <w:t>IA no sustituye el rol humano de un profesor</w:t>
      </w:r>
      <w:r w:rsidRPr="00AF5709">
        <w:rPr>
          <w:rFonts w:ascii="Times New Roman" w:eastAsia="Times New Roman" w:hAnsi="Times New Roman" w:cs="Times New Roman"/>
          <w:i/>
          <w:iCs/>
          <w:sz w:val="24"/>
          <w:szCs w:val="24"/>
          <w:lang w:eastAsia="es-ES_tradnl"/>
        </w:rPr>
        <w:t xml:space="preserve">, porque enseñar no es solo transmitir información: también es acompañar, motivar, inspirar y formar personas en valores y pensamiento crítico. Lo que sí hago es ayudarte como </w:t>
      </w:r>
      <w:r w:rsidRPr="00AF5709">
        <w:rPr>
          <w:rFonts w:ascii="Times New Roman" w:eastAsia="Times New Roman" w:hAnsi="Times New Roman" w:cs="Times New Roman"/>
          <w:b/>
          <w:bCs/>
          <w:i/>
          <w:iCs/>
          <w:sz w:val="24"/>
          <w:szCs w:val="24"/>
          <w:lang w:eastAsia="es-ES_tradnl"/>
        </w:rPr>
        <w:t>herramienta</w:t>
      </w:r>
      <w:r w:rsidRPr="00AF5709">
        <w:rPr>
          <w:rFonts w:ascii="Times New Roman" w:eastAsia="Times New Roman" w:hAnsi="Times New Roman" w:cs="Times New Roman"/>
          <w:i/>
          <w:iCs/>
          <w:sz w:val="24"/>
          <w:szCs w:val="24"/>
          <w:lang w:eastAsia="es-ES_tradnl"/>
        </w:rPr>
        <w:t>: puedo generar materiales, resolver dudas rápidas, proponer actividades, pero el vínculo humano y pedagógico sigue siendo insustituible.</w:t>
      </w:r>
    </w:p>
    <w:p w14:paraId="3DB9814E" w14:textId="2B8B06AF" w:rsidR="008E1A0C" w:rsidRPr="00AF5709" w:rsidRDefault="008E1A0C" w:rsidP="00674AF1">
      <w:pPr>
        <w:pStyle w:val="Prrafodelista"/>
        <w:spacing w:before="100" w:beforeAutospacing="1" w:after="100" w:afterAutospacing="1" w:line="240" w:lineRule="auto"/>
        <w:rPr>
          <w:rFonts w:ascii="Times New Roman" w:eastAsia="Times New Roman" w:hAnsi="Times New Roman" w:cs="Times New Roman"/>
          <w:i/>
          <w:iCs/>
          <w:sz w:val="24"/>
          <w:szCs w:val="24"/>
          <w:lang w:eastAsia="es-ES_tradnl"/>
        </w:rPr>
      </w:pPr>
      <w:r w:rsidRPr="00AF5709">
        <w:rPr>
          <w:rFonts w:ascii="Times New Roman" w:eastAsia="Times New Roman" w:hAnsi="Times New Roman" w:cs="Times New Roman"/>
          <w:i/>
          <w:iCs/>
          <w:sz w:val="24"/>
          <w:szCs w:val="24"/>
          <w:lang w:eastAsia="es-ES_tradnl"/>
        </w:rPr>
        <w:t xml:space="preserve">En cuanto a los </w:t>
      </w:r>
      <w:r w:rsidRPr="00AF5709">
        <w:rPr>
          <w:rFonts w:ascii="Times New Roman" w:eastAsia="Times New Roman" w:hAnsi="Times New Roman" w:cs="Times New Roman"/>
          <w:b/>
          <w:bCs/>
          <w:i/>
          <w:iCs/>
          <w:sz w:val="24"/>
          <w:szCs w:val="24"/>
          <w:lang w:eastAsia="es-ES_tradnl"/>
        </w:rPr>
        <w:t>tres problemas fundamentales que la IA puede traer a la sociedad</w:t>
      </w:r>
      <w:r w:rsidRPr="00AF5709">
        <w:rPr>
          <w:rFonts w:ascii="Times New Roman" w:eastAsia="Times New Roman" w:hAnsi="Times New Roman" w:cs="Times New Roman"/>
          <w:i/>
          <w:iCs/>
          <w:sz w:val="24"/>
          <w:szCs w:val="24"/>
          <w:lang w:eastAsia="es-ES_tradnl"/>
        </w:rPr>
        <w:t>, de manera breve serían:</w:t>
      </w:r>
    </w:p>
    <w:p w14:paraId="10A258DE" w14:textId="77777777" w:rsidR="008E1A0C" w:rsidRPr="008E1A0C" w:rsidRDefault="008E1A0C" w:rsidP="008E1A0C">
      <w:pPr>
        <w:numPr>
          <w:ilvl w:val="0"/>
          <w:numId w:val="7"/>
        </w:numPr>
        <w:spacing w:before="100" w:beforeAutospacing="1" w:after="100" w:afterAutospacing="1" w:line="240" w:lineRule="auto"/>
        <w:rPr>
          <w:rFonts w:ascii="Times New Roman" w:eastAsia="Times New Roman" w:hAnsi="Times New Roman" w:cs="Times New Roman"/>
          <w:i/>
          <w:iCs/>
          <w:sz w:val="24"/>
          <w:szCs w:val="24"/>
          <w:lang w:eastAsia="es-ES_tradnl"/>
        </w:rPr>
      </w:pPr>
      <w:r w:rsidRPr="008E1A0C">
        <w:rPr>
          <w:rFonts w:ascii="Times New Roman" w:eastAsia="Times New Roman" w:hAnsi="Times New Roman" w:cs="Times New Roman"/>
          <w:b/>
          <w:bCs/>
          <w:i/>
          <w:iCs/>
          <w:sz w:val="24"/>
          <w:szCs w:val="24"/>
          <w:lang w:eastAsia="es-ES_tradnl"/>
        </w:rPr>
        <w:t>Desplazamiento laboral</w:t>
      </w:r>
      <w:r w:rsidRPr="008E1A0C">
        <w:rPr>
          <w:rFonts w:ascii="Times New Roman" w:eastAsia="Times New Roman" w:hAnsi="Times New Roman" w:cs="Times New Roman"/>
          <w:i/>
          <w:iCs/>
          <w:sz w:val="24"/>
          <w:szCs w:val="24"/>
          <w:lang w:eastAsia="es-ES_tradnl"/>
        </w:rPr>
        <w:t>: algunos trabajos rutinarios se automatizan, lo que puede generar desempleo en ciertos sectores si no hay una buena transición.</w:t>
      </w:r>
    </w:p>
    <w:p w14:paraId="3F37F3B9" w14:textId="77777777" w:rsidR="008E1A0C" w:rsidRPr="008E1A0C" w:rsidRDefault="008E1A0C" w:rsidP="008E1A0C">
      <w:pPr>
        <w:numPr>
          <w:ilvl w:val="0"/>
          <w:numId w:val="7"/>
        </w:numPr>
        <w:spacing w:before="100" w:beforeAutospacing="1" w:after="100" w:afterAutospacing="1" w:line="240" w:lineRule="auto"/>
        <w:rPr>
          <w:rFonts w:ascii="Times New Roman" w:eastAsia="Times New Roman" w:hAnsi="Times New Roman" w:cs="Times New Roman"/>
          <w:i/>
          <w:iCs/>
          <w:sz w:val="24"/>
          <w:szCs w:val="24"/>
          <w:lang w:eastAsia="es-ES_tradnl"/>
        </w:rPr>
      </w:pPr>
      <w:r w:rsidRPr="008E1A0C">
        <w:rPr>
          <w:rFonts w:ascii="Times New Roman" w:eastAsia="Times New Roman" w:hAnsi="Times New Roman" w:cs="Times New Roman"/>
          <w:b/>
          <w:bCs/>
          <w:i/>
          <w:iCs/>
          <w:sz w:val="24"/>
          <w:szCs w:val="24"/>
          <w:lang w:eastAsia="es-ES_tradnl"/>
        </w:rPr>
        <w:t>Sesgos y discriminación</w:t>
      </w:r>
      <w:r w:rsidRPr="008E1A0C">
        <w:rPr>
          <w:rFonts w:ascii="Times New Roman" w:eastAsia="Times New Roman" w:hAnsi="Times New Roman" w:cs="Times New Roman"/>
          <w:i/>
          <w:iCs/>
          <w:sz w:val="24"/>
          <w:szCs w:val="24"/>
          <w:lang w:eastAsia="es-ES_tradnl"/>
        </w:rPr>
        <w:t>: los algoritmos aprenden de datos imperfectos y pueden reproducir injusticias sociales si no se regulan y supervisan.</w:t>
      </w:r>
    </w:p>
    <w:p w14:paraId="608DC716" w14:textId="77777777" w:rsidR="008E1A0C" w:rsidRPr="008E1A0C" w:rsidRDefault="008E1A0C" w:rsidP="008E1A0C">
      <w:pPr>
        <w:numPr>
          <w:ilvl w:val="0"/>
          <w:numId w:val="7"/>
        </w:numPr>
        <w:spacing w:before="100" w:beforeAutospacing="1" w:after="100" w:afterAutospacing="1" w:line="240" w:lineRule="auto"/>
        <w:rPr>
          <w:rFonts w:ascii="Times New Roman" w:eastAsia="Times New Roman" w:hAnsi="Times New Roman" w:cs="Times New Roman"/>
          <w:i/>
          <w:iCs/>
          <w:sz w:val="24"/>
          <w:szCs w:val="24"/>
          <w:lang w:eastAsia="es-ES_tradnl"/>
        </w:rPr>
      </w:pPr>
      <w:r w:rsidRPr="008E1A0C">
        <w:rPr>
          <w:rFonts w:ascii="Times New Roman" w:eastAsia="Times New Roman" w:hAnsi="Times New Roman" w:cs="Times New Roman"/>
          <w:b/>
          <w:bCs/>
          <w:i/>
          <w:iCs/>
          <w:sz w:val="24"/>
          <w:szCs w:val="24"/>
          <w:lang w:eastAsia="es-ES_tradnl"/>
        </w:rPr>
        <w:t>Privacidad y control</w:t>
      </w:r>
      <w:r w:rsidRPr="008E1A0C">
        <w:rPr>
          <w:rFonts w:ascii="Times New Roman" w:eastAsia="Times New Roman" w:hAnsi="Times New Roman" w:cs="Times New Roman"/>
          <w:i/>
          <w:iCs/>
          <w:sz w:val="24"/>
          <w:szCs w:val="24"/>
          <w:lang w:eastAsia="es-ES_tradnl"/>
        </w:rPr>
        <w:t>: el uso masivo de datos puede derivar en vigilancia excesiva o mal uso de la información personal.</w:t>
      </w:r>
    </w:p>
    <w:p w14:paraId="3A1B90C0" w14:textId="77777777" w:rsidR="008E1A0C" w:rsidRPr="008E1A0C" w:rsidRDefault="008E1A0C" w:rsidP="00AF5709">
      <w:pPr>
        <w:spacing w:before="100" w:beforeAutospacing="1" w:after="100" w:afterAutospacing="1" w:line="240" w:lineRule="auto"/>
        <w:ind w:left="360"/>
        <w:rPr>
          <w:rFonts w:ascii="Times New Roman" w:eastAsia="Times New Roman" w:hAnsi="Times New Roman" w:cs="Times New Roman"/>
          <w:i/>
          <w:iCs/>
          <w:sz w:val="24"/>
          <w:szCs w:val="24"/>
          <w:lang w:eastAsia="es-ES_tradnl"/>
        </w:rPr>
      </w:pPr>
      <w:r w:rsidRPr="008E1A0C">
        <w:rPr>
          <w:rFonts w:ascii="Apple Color Emoji" w:eastAsia="Times New Roman" w:hAnsi="Apple Color Emoji" w:cs="Apple Color Emoji"/>
          <w:i/>
          <w:iCs/>
          <w:sz w:val="24"/>
          <w:szCs w:val="24"/>
          <w:lang w:eastAsia="es-ES_tradnl"/>
        </w:rPr>
        <w:t>👉</w:t>
      </w:r>
      <w:r w:rsidRPr="008E1A0C">
        <w:rPr>
          <w:rFonts w:ascii="Times New Roman" w:eastAsia="Times New Roman" w:hAnsi="Times New Roman" w:cs="Times New Roman"/>
          <w:i/>
          <w:iCs/>
          <w:sz w:val="24"/>
          <w:szCs w:val="24"/>
          <w:lang w:eastAsia="es-ES_tradnl"/>
        </w:rPr>
        <w:t xml:space="preserve"> Por eso, más que reemplazar, la clave es </w:t>
      </w:r>
      <w:r w:rsidRPr="008E1A0C">
        <w:rPr>
          <w:rFonts w:ascii="Times New Roman" w:eastAsia="Times New Roman" w:hAnsi="Times New Roman" w:cs="Times New Roman"/>
          <w:b/>
          <w:bCs/>
          <w:i/>
          <w:iCs/>
          <w:sz w:val="24"/>
          <w:szCs w:val="24"/>
          <w:lang w:eastAsia="es-ES_tradnl"/>
        </w:rPr>
        <w:t>aprender a convivir con la IA y usarla como un aliado educativo y social</w:t>
      </w:r>
      <w:r w:rsidRPr="008E1A0C">
        <w:rPr>
          <w:rFonts w:ascii="Times New Roman" w:eastAsia="Times New Roman" w:hAnsi="Times New Roman" w:cs="Times New Roman"/>
          <w:i/>
          <w:iCs/>
          <w:sz w:val="24"/>
          <w:szCs w:val="24"/>
          <w:lang w:eastAsia="es-ES_tradnl"/>
        </w:rPr>
        <w:t>.</w:t>
      </w:r>
    </w:p>
    <w:p w14:paraId="68F26369" w14:textId="603FDA36" w:rsidR="008E1A0C" w:rsidRPr="008F019E" w:rsidRDefault="008F019E" w:rsidP="008F019E">
      <w:pPr>
        <w:pStyle w:val="Prrafodelista"/>
        <w:numPr>
          <w:ilvl w:val="0"/>
          <w:numId w:val="8"/>
        </w:numPr>
        <w:rPr>
          <w:i/>
          <w:iCs/>
        </w:rPr>
      </w:pPr>
      <w:r w:rsidRPr="008F019E">
        <w:t>Perspectivas</w:t>
      </w:r>
      <w:r w:rsidRPr="008F019E">
        <w:rPr>
          <w:i/>
          <w:iCs/>
        </w:rPr>
        <w:t>:</w:t>
      </w:r>
    </w:p>
    <w:p w14:paraId="64DDAA92" w14:textId="060DE8B1" w:rsidR="00002B14" w:rsidRDefault="00002B14" w:rsidP="00002B14">
      <w:pPr>
        <w:pStyle w:val="Prrafodelista"/>
        <w:numPr>
          <w:ilvl w:val="0"/>
          <w:numId w:val="6"/>
        </w:numPr>
      </w:pPr>
      <w:r>
        <w:t xml:space="preserve">Video: </w:t>
      </w:r>
      <w:hyperlink r:id="rId25" w:history="1">
        <w:r w:rsidRPr="00002B14">
          <w:rPr>
            <w:rStyle w:val="Hipervnculo"/>
          </w:rPr>
          <w:t>Problemas actuales a punto de llegar por la IA</w:t>
        </w:r>
      </w:hyperlink>
      <w:r w:rsidR="00842057">
        <w:t xml:space="preserve"> (minuto 48)</w:t>
      </w:r>
      <w:r>
        <w:t>.</w:t>
      </w:r>
      <w:r w:rsidR="006A7E0B">
        <w:t xml:space="preserve"> </w:t>
      </w:r>
    </w:p>
    <w:p w14:paraId="65813E94" w14:textId="7E5C895F" w:rsidR="007D7EEE" w:rsidRDefault="007D7EEE" w:rsidP="00002B14">
      <w:pPr>
        <w:pStyle w:val="Prrafodelista"/>
        <w:numPr>
          <w:ilvl w:val="0"/>
          <w:numId w:val="6"/>
        </w:numPr>
      </w:pPr>
      <w:r>
        <w:t xml:space="preserve">Video: </w:t>
      </w:r>
      <w:hyperlink r:id="rId26" w:history="1">
        <w:r w:rsidR="00466A07" w:rsidRPr="00EB15B5">
          <w:rPr>
            <w:rStyle w:val="Hipervnculo"/>
          </w:rPr>
          <w:t>¿</w:t>
        </w:r>
        <w:r w:rsidRPr="00EB15B5">
          <w:rPr>
            <w:rStyle w:val="Hipervnculo"/>
          </w:rPr>
          <w:t>Habrá asignatura de IA?</w:t>
        </w:r>
      </w:hyperlink>
      <w:r>
        <w:t xml:space="preserve"> (minuto 37).</w:t>
      </w:r>
    </w:p>
    <w:p w14:paraId="56A0AA27" w14:textId="18359327" w:rsidR="000E3C65" w:rsidRDefault="000E3C65" w:rsidP="00002B14">
      <w:pPr>
        <w:pStyle w:val="Prrafodelista"/>
        <w:numPr>
          <w:ilvl w:val="0"/>
          <w:numId w:val="6"/>
        </w:numPr>
      </w:pPr>
      <w:r>
        <w:t xml:space="preserve">Lectura: </w:t>
      </w:r>
      <w:r>
        <w:rPr>
          <w:i/>
          <w:iCs/>
        </w:rPr>
        <w:t>Homo deus</w:t>
      </w:r>
      <w:r>
        <w:t xml:space="preserve">, de </w:t>
      </w:r>
      <w:proofErr w:type="spellStart"/>
      <w:r>
        <w:t>Yuval</w:t>
      </w:r>
      <w:proofErr w:type="spellEnd"/>
      <w:r w:rsidR="00DE5FAA">
        <w:t xml:space="preserve"> Noah</w:t>
      </w:r>
      <w:r>
        <w:t xml:space="preserve"> Harari. (pág. </w:t>
      </w:r>
      <w:r w:rsidR="001018EF">
        <w:t>386-</w:t>
      </w:r>
      <w:r w:rsidR="004D4548">
        <w:t>289).</w:t>
      </w:r>
    </w:p>
    <w:p w14:paraId="00137520" w14:textId="62B50302" w:rsidR="00D15B99" w:rsidRDefault="00D15B99" w:rsidP="00D15B99">
      <w:pPr>
        <w:pStyle w:val="Prrafodelista"/>
        <w:numPr>
          <w:ilvl w:val="1"/>
          <w:numId w:val="6"/>
        </w:numPr>
      </w:pPr>
      <w:r>
        <w:t>Arte</w:t>
      </w:r>
      <w:r w:rsidR="008041EE">
        <w:t>: autenticidad, derechos de autor, homogeneización.</w:t>
      </w:r>
    </w:p>
    <w:p w14:paraId="48D0445C" w14:textId="079B9B66" w:rsidR="003D5D60" w:rsidRDefault="003D5D60" w:rsidP="00D15B99">
      <w:pPr>
        <w:pStyle w:val="Prrafodelista"/>
        <w:numPr>
          <w:ilvl w:val="1"/>
          <w:numId w:val="6"/>
        </w:numPr>
      </w:pPr>
      <w:r>
        <w:t xml:space="preserve">Vídeo: </w:t>
      </w:r>
      <w:hyperlink r:id="rId27" w:history="1">
        <w:r w:rsidRPr="00D50EB8">
          <w:rPr>
            <w:rStyle w:val="Hipervnculo"/>
          </w:rPr>
          <w:t>Estudios G</w:t>
        </w:r>
        <w:r w:rsidR="00D50EB8" w:rsidRPr="00D50EB8">
          <w:rPr>
            <w:rStyle w:val="Hipervnculo"/>
          </w:rPr>
          <w:t>h</w:t>
        </w:r>
        <w:r w:rsidRPr="00D50EB8">
          <w:rPr>
            <w:rStyle w:val="Hipervnculo"/>
          </w:rPr>
          <w:t>ibli y los derechos de autor</w:t>
        </w:r>
      </w:hyperlink>
      <w:r>
        <w:t>.</w:t>
      </w:r>
    </w:p>
    <w:p w14:paraId="567F0C04" w14:textId="77777777" w:rsidR="00491564" w:rsidRDefault="00491564" w:rsidP="00491564"/>
    <w:p w14:paraId="498C4608" w14:textId="77777777" w:rsidR="000A679A" w:rsidRPr="000A679A" w:rsidRDefault="000A679A" w:rsidP="000A679A"/>
    <w:p w14:paraId="356C6B90" w14:textId="0F35D5E6" w:rsidR="00491564" w:rsidRPr="00002B14" w:rsidRDefault="00491564" w:rsidP="00491564">
      <w:pPr>
        <w:pStyle w:val="Ttulo2"/>
      </w:pPr>
      <w:bookmarkStart w:id="4" w:name="_Toc208566313"/>
      <w:r>
        <w:t>José Ortega y Gasset. El perspectivismo.</w:t>
      </w:r>
      <w:bookmarkEnd w:id="4"/>
    </w:p>
    <w:p w14:paraId="128D0D6D" w14:textId="73EC27D3" w:rsidR="0076360D" w:rsidRDefault="00491564" w:rsidP="00491564">
      <w:pPr>
        <w:pStyle w:val="Prrafodelista"/>
        <w:numPr>
          <w:ilvl w:val="0"/>
          <w:numId w:val="9"/>
        </w:numPr>
      </w:pPr>
      <w:r>
        <w:t xml:space="preserve">Lectura de </w:t>
      </w:r>
      <w:r w:rsidRPr="00491564">
        <w:rPr>
          <w:i/>
          <w:iCs/>
        </w:rPr>
        <w:t>El tema de nuestro tiempo</w:t>
      </w:r>
      <w:r w:rsidRPr="00491564">
        <w:t xml:space="preserve"> (1923), capítulo X: </w:t>
      </w:r>
      <w:r w:rsidRPr="005241B5">
        <w:t>«La doctrina del punto de vista».</w:t>
      </w:r>
    </w:p>
    <w:p w14:paraId="0039A7B5" w14:textId="77777777" w:rsidR="0076360D" w:rsidRDefault="0076360D" w:rsidP="00B74A1B"/>
    <w:p w14:paraId="3309BC4B" w14:textId="77777777" w:rsidR="000D58A8" w:rsidRDefault="000D58A8" w:rsidP="00B74A1B"/>
    <w:p w14:paraId="0D9C89CE" w14:textId="77777777" w:rsidR="000D58A8" w:rsidRPr="00B74A1B" w:rsidRDefault="000D58A8" w:rsidP="00B74A1B"/>
    <w:p w14:paraId="56451060" w14:textId="0F6B8B00" w:rsidR="00E85140" w:rsidRDefault="00433991" w:rsidP="00F17AB1">
      <w:pPr>
        <w:pStyle w:val="Ttulo2"/>
      </w:pPr>
      <w:bookmarkStart w:id="5" w:name="_Toc208566314"/>
      <w:r>
        <w:lastRenderedPageBreak/>
        <w:t>Actividad</w:t>
      </w:r>
      <w:r w:rsidR="00E85140">
        <w:t xml:space="preserve"> (calificable)</w:t>
      </w:r>
      <w:bookmarkEnd w:id="5"/>
    </w:p>
    <w:p w14:paraId="32921A21" w14:textId="77777777" w:rsidR="00E85140" w:rsidRDefault="00E85140" w:rsidP="00E85140"/>
    <w:p w14:paraId="2A012301" w14:textId="77777777" w:rsidR="00E85140" w:rsidRDefault="00E85140" w:rsidP="00E85140">
      <w:pPr>
        <w:pStyle w:val="NormalWeb"/>
        <w:numPr>
          <w:ilvl w:val="0"/>
          <w:numId w:val="6"/>
        </w:numPr>
      </w:pPr>
      <w:r>
        <w:t>¿Qué significa afirmar que todo conocimiento se da siempre desde una perspectiva?</w:t>
      </w:r>
    </w:p>
    <w:p w14:paraId="08A8ADFD" w14:textId="77777777" w:rsidR="00E85140" w:rsidRDefault="00E85140" w:rsidP="00E85140">
      <w:pPr>
        <w:pStyle w:val="NormalWeb"/>
        <w:numPr>
          <w:ilvl w:val="0"/>
          <w:numId w:val="6"/>
        </w:numPr>
      </w:pPr>
      <w:r>
        <w:t>¿Por qué se sostiene que ninguna persona puede acceder a “la totalidad” de la verdad?</w:t>
      </w:r>
    </w:p>
    <w:p w14:paraId="4A278778" w14:textId="77777777" w:rsidR="00E85140" w:rsidRDefault="00E85140" w:rsidP="00E85140">
      <w:pPr>
        <w:pStyle w:val="NormalWeb"/>
        <w:ind w:left="360"/>
      </w:pPr>
    </w:p>
    <w:p w14:paraId="6984E826" w14:textId="77777777" w:rsidR="00E85140" w:rsidRDefault="00E85140" w:rsidP="00E85140">
      <w:pPr>
        <w:pStyle w:val="NormalWeb"/>
        <w:numPr>
          <w:ilvl w:val="0"/>
          <w:numId w:val="12"/>
        </w:numPr>
      </w:pPr>
      <w:r>
        <w:t>¿De qué manera el perspectivismo puede entenderse como un punto medio entre el relativismo y el absolutismo?</w:t>
      </w:r>
    </w:p>
    <w:p w14:paraId="2ACAE6AD" w14:textId="77777777" w:rsidR="00E85140" w:rsidRDefault="00E85140" w:rsidP="00E85140">
      <w:pPr>
        <w:pStyle w:val="NormalWeb"/>
        <w:numPr>
          <w:ilvl w:val="0"/>
          <w:numId w:val="12"/>
        </w:numPr>
      </w:pPr>
      <w:r>
        <w:t>Analiza cómo el perspectivismo puede influir en la forma de interpretar la historia o los acontecimientos sociales.</w:t>
      </w:r>
    </w:p>
    <w:p w14:paraId="450051C4" w14:textId="77777777" w:rsidR="00E85140" w:rsidRPr="00FD207A" w:rsidRDefault="00E85140" w:rsidP="00E85140">
      <w:pPr>
        <w:pStyle w:val="NormalWeb"/>
        <w:ind w:left="360"/>
      </w:pPr>
    </w:p>
    <w:p w14:paraId="384D9AA7" w14:textId="77777777" w:rsidR="00E85140" w:rsidRDefault="00E85140" w:rsidP="00E85140">
      <w:pPr>
        <w:pStyle w:val="NormalWeb"/>
        <w:numPr>
          <w:ilvl w:val="0"/>
          <w:numId w:val="13"/>
        </w:numPr>
      </w:pPr>
      <w:r>
        <w:t>¿Crees que aceptar la existencia de múltiples perspectivas debilita la noción de verdad o la enriquece?</w:t>
      </w:r>
    </w:p>
    <w:p w14:paraId="1432D954" w14:textId="77777777" w:rsidR="00E85140" w:rsidRDefault="00E85140" w:rsidP="00E85140">
      <w:pPr>
        <w:pStyle w:val="NormalWeb"/>
        <w:numPr>
          <w:ilvl w:val="0"/>
          <w:numId w:val="13"/>
        </w:numPr>
      </w:pPr>
      <w:r>
        <w:t>¿Qué riesgos puede tener una sociedad que solo valore una única perspectiva dominante?</w:t>
      </w:r>
    </w:p>
    <w:p w14:paraId="1FC1BCA2" w14:textId="77777777" w:rsidR="00F64A92" w:rsidRDefault="00E85140" w:rsidP="00E85140">
      <w:pPr>
        <w:pStyle w:val="NormalWeb"/>
        <w:numPr>
          <w:ilvl w:val="0"/>
          <w:numId w:val="14"/>
        </w:numPr>
      </w:pPr>
      <w:r>
        <w:t>Responde a una pregunta de cada par</w:t>
      </w:r>
      <w:r w:rsidR="00F64A92">
        <w:t>.</w:t>
      </w:r>
    </w:p>
    <w:p w14:paraId="1CDE14E5" w14:textId="77777777" w:rsidR="00F64A92" w:rsidRDefault="00F64A92" w:rsidP="00F64A92">
      <w:pPr>
        <w:pStyle w:val="NormalWeb"/>
        <w:numPr>
          <w:ilvl w:val="1"/>
          <w:numId w:val="14"/>
        </w:numPr>
      </w:pPr>
      <w:r>
        <w:t xml:space="preserve">Emplea </w:t>
      </w:r>
      <w:r w:rsidR="00E85140">
        <w:t>un objeto de conocimiento que te sirva para desplegar tu tesis</w:t>
      </w:r>
      <w:r>
        <w:t>.</w:t>
      </w:r>
    </w:p>
    <w:p w14:paraId="7DC82B20" w14:textId="3D995448" w:rsidR="00E85140" w:rsidRDefault="00F64A92" w:rsidP="00F64A92">
      <w:pPr>
        <w:pStyle w:val="NormalWeb"/>
        <w:numPr>
          <w:ilvl w:val="1"/>
          <w:numId w:val="14"/>
        </w:numPr>
      </w:pPr>
      <w:r>
        <w:t xml:space="preserve">Usa </w:t>
      </w:r>
      <w:r w:rsidR="00D33D58">
        <w:t>dos marcos de conocimiento a tu elección</w:t>
      </w:r>
      <w:r w:rsidR="00F17AB1">
        <w:t xml:space="preserve"> en tu exposición.</w:t>
      </w:r>
    </w:p>
    <w:p w14:paraId="032B7300" w14:textId="77777777" w:rsidR="00E85140" w:rsidRDefault="00E85140" w:rsidP="00E85140">
      <w:pPr>
        <w:pStyle w:val="NormalWeb"/>
        <w:numPr>
          <w:ilvl w:val="0"/>
          <w:numId w:val="14"/>
        </w:numPr>
      </w:pPr>
      <w:r>
        <w:t>Se presenta en clase en 4 minutos.</w:t>
      </w:r>
    </w:p>
    <w:p w14:paraId="16462FAC" w14:textId="01C566A3" w:rsidR="00BA5F7D" w:rsidRDefault="00BA5F7D">
      <w:r>
        <w:br w:type="page"/>
      </w:r>
    </w:p>
    <w:p w14:paraId="0CFF2015" w14:textId="77777777" w:rsidR="00B74A1B" w:rsidRDefault="00B74A1B" w:rsidP="00B74A1B">
      <w:pPr>
        <w:pStyle w:val="Prrafodelista"/>
        <w:ind w:left="0"/>
      </w:pPr>
    </w:p>
    <w:p w14:paraId="7E3D7C88" w14:textId="4BBB18C6" w:rsidR="002C6D03" w:rsidRDefault="007E7C18" w:rsidP="002C6D03">
      <w:pPr>
        <w:pStyle w:val="Ttulo2"/>
      </w:pPr>
      <w:bookmarkStart w:id="6" w:name="_Toc208566315"/>
      <w:r>
        <w:t>PARADIGMAS</w:t>
      </w:r>
      <w:bookmarkEnd w:id="6"/>
    </w:p>
    <w:p w14:paraId="0BABAEE0" w14:textId="3D65321A" w:rsidR="002C6D03" w:rsidRDefault="00AF04BC" w:rsidP="00AF04BC">
      <w:pPr>
        <w:pStyle w:val="Ttulo3"/>
      </w:pPr>
      <w:bookmarkStart w:id="7" w:name="_Toc208566316"/>
      <w:r>
        <w:t>Jean Piaget. Lo que dice la psicología</w:t>
      </w:r>
      <w:bookmarkEnd w:id="7"/>
    </w:p>
    <w:p w14:paraId="39B50C24" w14:textId="7EFD131A" w:rsidR="001E0F14" w:rsidRDefault="006872C5" w:rsidP="002C6D03">
      <w:r>
        <w:t xml:space="preserve">Ejemplo: el decrecimiento. </w:t>
      </w:r>
      <w:r w:rsidRPr="006872C5">
        <w:t xml:space="preserve">El </w:t>
      </w:r>
      <w:r w:rsidRPr="006872C5">
        <w:rPr>
          <w:b/>
          <w:bCs/>
        </w:rPr>
        <w:t>decrecimiento</w:t>
      </w:r>
      <w:r w:rsidRPr="006872C5">
        <w:t xml:space="preserve"> es una corriente de pensamiento que</w:t>
      </w:r>
      <w:r>
        <w:t xml:space="preserve"> ante las crisis sistémicas que afrontamos</w:t>
      </w:r>
      <w:r w:rsidRPr="006872C5">
        <w:t xml:space="preserve"> cuestiona que el crecimiento económico constante (del PIB, producción, consumo) sea siempre positivo o sostenible, especialmente </w:t>
      </w:r>
      <w:r w:rsidR="00CA10CD">
        <w:t>en lo relativo al cambio climático</w:t>
      </w:r>
      <w:r w:rsidRPr="006872C5">
        <w:t>,</w:t>
      </w:r>
      <w:r w:rsidR="00CA10CD">
        <w:t xml:space="preserve"> la</w:t>
      </w:r>
      <w:r w:rsidRPr="006872C5">
        <w:t xml:space="preserve"> </w:t>
      </w:r>
      <w:proofErr w:type="gramStart"/>
      <w:r w:rsidRPr="006872C5">
        <w:t>desigualdad,</w:t>
      </w:r>
      <w:r w:rsidR="00CA10CD">
        <w:t xml:space="preserve">  el</w:t>
      </w:r>
      <w:proofErr w:type="gramEnd"/>
      <w:r w:rsidRPr="006872C5">
        <w:t xml:space="preserve"> agotamiento de recursos, etc. Propone modelos en los que se reduzca el consumo, se limite la producción innecesaria</w:t>
      </w:r>
      <w:r w:rsidR="00B5245B">
        <w:t xml:space="preserve"> y</w:t>
      </w:r>
      <w:r w:rsidRPr="006872C5">
        <w:t xml:space="preserve"> se busque calidad de vida </w:t>
      </w:r>
      <w:r w:rsidR="00B5245B">
        <w:t xml:space="preserve">del individuo más que </w:t>
      </w:r>
      <w:r w:rsidR="0054769E">
        <w:t xml:space="preserve">los </w:t>
      </w:r>
      <w:proofErr w:type="gramStart"/>
      <w:r w:rsidR="0054769E">
        <w:t>grandes número</w:t>
      </w:r>
      <w:proofErr w:type="gramEnd"/>
      <w:r w:rsidR="0054769E">
        <w:t xml:space="preserve"> macroeconómicos y </w:t>
      </w:r>
      <w:r w:rsidRPr="006872C5">
        <w:t>la expansión</w:t>
      </w:r>
      <w:r w:rsidR="0054769E">
        <w:t>.</w:t>
      </w:r>
    </w:p>
    <w:p w14:paraId="4A8A4E91" w14:textId="207C4131" w:rsidR="00930DF1" w:rsidRDefault="00930DF1" w:rsidP="002C6D03">
      <w:r>
        <w:t xml:space="preserve">Noticia: </w:t>
      </w:r>
      <w:hyperlink r:id="rId28" w:history="1">
        <w:r w:rsidRPr="00211D8E">
          <w:rPr>
            <w:rStyle w:val="Hipervnculo"/>
          </w:rPr>
          <w:t xml:space="preserve">la UE </w:t>
        </w:r>
        <w:r w:rsidR="00211D8E" w:rsidRPr="00211D8E">
          <w:rPr>
            <w:rStyle w:val="Hipervnculo"/>
          </w:rPr>
          <w:t>financia por primera vez una investigación sobre la viabilidad del decrecimiento</w:t>
        </w:r>
      </w:hyperlink>
      <w:r w:rsidR="00211D8E">
        <w:t>.</w:t>
      </w:r>
    </w:p>
    <w:p w14:paraId="6B048222" w14:textId="05F82E34" w:rsidR="00CC4FF5" w:rsidRDefault="00CC4FF5" w:rsidP="002C6D03">
      <w:r>
        <w:t>Noticia</w:t>
      </w:r>
      <w:hyperlink r:id="rId29" w:history="1">
        <w:r w:rsidRPr="00312003">
          <w:rPr>
            <w:rStyle w:val="Hipervnculo"/>
          </w:rPr>
          <w:t xml:space="preserve">: proposición no de ley en el </w:t>
        </w:r>
        <w:proofErr w:type="spellStart"/>
        <w:r w:rsidRPr="00312003">
          <w:rPr>
            <w:rStyle w:val="Hipervnculo"/>
          </w:rPr>
          <w:t>Parlament</w:t>
        </w:r>
        <w:proofErr w:type="spellEnd"/>
        <w:r w:rsidRPr="00312003">
          <w:rPr>
            <w:rStyle w:val="Hipervnculo"/>
          </w:rPr>
          <w:t xml:space="preserve"> balear para reducir un </w:t>
        </w:r>
        <w:r w:rsidRPr="00312003">
          <w:rPr>
            <w:rStyle w:val="Hipervnculo"/>
            <w:b/>
            <w:bCs/>
          </w:rPr>
          <w:t>40 %</w:t>
        </w:r>
        <w:r w:rsidRPr="00312003">
          <w:rPr>
            <w:rStyle w:val="Hipervnculo"/>
          </w:rPr>
          <w:t xml:space="preserve"> el peso del turismo</w:t>
        </w:r>
      </w:hyperlink>
      <w:r>
        <w:t>.</w:t>
      </w:r>
    </w:p>
    <w:p w14:paraId="295B40FD" w14:textId="0A326646" w:rsidR="0054769E" w:rsidRDefault="0054769E" w:rsidP="002C6D03">
      <w:r>
        <w:t xml:space="preserve">Noticia: </w:t>
      </w:r>
      <w:hyperlink r:id="rId30" w:history="1">
        <w:r w:rsidR="007C7991" w:rsidRPr="007C7991">
          <w:rPr>
            <w:rStyle w:val="Hipervnculo"/>
          </w:rPr>
          <w:t>El conseller balear rechaza el decrecimiento</w:t>
        </w:r>
      </w:hyperlink>
      <w:r w:rsidR="007C7991">
        <w:t>.</w:t>
      </w:r>
    </w:p>
    <w:p w14:paraId="16BCF332" w14:textId="3E4D61FD" w:rsidR="002C6D03" w:rsidRDefault="00BC3DFB" w:rsidP="002C6D03">
      <w:r>
        <w:t xml:space="preserve">Vídeo: </w:t>
      </w:r>
      <w:hyperlink r:id="rId31" w:history="1">
        <w:r w:rsidR="002C6D03" w:rsidRPr="002C6D03">
          <w:rPr>
            <w:rStyle w:val="Hipervnculo"/>
          </w:rPr>
          <w:t xml:space="preserve">Esquema </w:t>
        </w:r>
        <w:r w:rsidR="00AF04BC">
          <w:rPr>
            <w:rStyle w:val="Hipervnculo"/>
          </w:rPr>
          <w:t>Jean Piaget</w:t>
        </w:r>
      </w:hyperlink>
      <w:r w:rsidR="002C6D03">
        <w:t>.</w:t>
      </w:r>
    </w:p>
    <w:p w14:paraId="002E72B2" w14:textId="4735408A" w:rsidR="004F213E" w:rsidRDefault="004F213E" w:rsidP="002C6D03">
      <w:r>
        <w:t>Aplicación al caso previo:</w:t>
      </w:r>
    </w:p>
    <w:p w14:paraId="1891837A" w14:textId="3F6D4F17" w:rsidR="004F213E" w:rsidRDefault="004F213E" w:rsidP="004F213E">
      <w:pPr>
        <w:pStyle w:val="NormalWeb"/>
        <w:numPr>
          <w:ilvl w:val="3"/>
          <w:numId w:val="28"/>
        </w:numPr>
      </w:pPr>
      <w:r w:rsidRPr="004F213E">
        <w:rPr>
          <w:u w:val="single"/>
        </w:rPr>
        <w:t>El modelo tradicional</w:t>
      </w:r>
      <w:r>
        <w:t>: crecimiento económico = progreso, empleo, bienestar material.</w:t>
      </w:r>
    </w:p>
    <w:p w14:paraId="677F83E3" w14:textId="5F7FF6A7" w:rsidR="004F213E" w:rsidRDefault="004F213E" w:rsidP="004F213E">
      <w:pPr>
        <w:pStyle w:val="NormalWeb"/>
        <w:numPr>
          <w:ilvl w:val="3"/>
          <w:numId w:val="28"/>
        </w:numPr>
      </w:pPr>
      <w:r w:rsidRPr="004F213E">
        <w:rPr>
          <w:u w:val="single"/>
        </w:rPr>
        <w:t>Un modelo alternativo</w:t>
      </w:r>
      <w:r>
        <w:t>: crecimiento limitado o decrecimiento = sostenibilidad, redistribución, equilibrio ecológico, calidad de vida.</w:t>
      </w:r>
    </w:p>
    <w:p w14:paraId="51FA51B7" w14:textId="77777777" w:rsidR="00150BC8" w:rsidRDefault="00150BC8" w:rsidP="00A03E01">
      <w:pPr>
        <w:spacing w:before="120"/>
        <w:ind w:firstLine="708"/>
        <w:jc w:val="both"/>
        <w:rPr>
          <w:rFonts w:ascii="Times New Roman" w:hAnsi="Times New Roman"/>
        </w:rPr>
      </w:pPr>
      <w:r>
        <w:rPr>
          <w:rFonts w:ascii="Times New Roman" w:hAnsi="Times New Roman"/>
        </w:rPr>
        <w:t xml:space="preserve">La fundamentación teórica de la psicología cognitiva se inspira en la obra del psicólogo suizo J. </w:t>
      </w:r>
      <w:r>
        <w:rPr>
          <w:rFonts w:ascii="Times New Roman" w:hAnsi="Times New Roman"/>
          <w:b/>
        </w:rPr>
        <w:t>Piaget</w:t>
      </w:r>
      <w:r>
        <w:rPr>
          <w:rFonts w:ascii="Times New Roman" w:hAnsi="Times New Roman"/>
        </w:rPr>
        <w:t>. Este autor sostie</w:t>
      </w:r>
      <w:r>
        <w:rPr>
          <w:rFonts w:ascii="Times New Roman" w:hAnsi="Times New Roman"/>
        </w:rPr>
        <w:softHyphen/>
        <w:t xml:space="preserve">ne que, a partir de unas capacidades generales con las que se nace, los sujetos van construyendo su conocimiento. </w:t>
      </w:r>
    </w:p>
    <w:p w14:paraId="0B1DB13A" w14:textId="77777777" w:rsidR="00150BC8" w:rsidRDefault="00150BC8" w:rsidP="00150BC8">
      <w:pPr>
        <w:spacing w:before="120"/>
        <w:jc w:val="both"/>
        <w:rPr>
          <w:rFonts w:ascii="Times New Roman" w:hAnsi="Times New Roman"/>
        </w:rPr>
      </w:pPr>
      <w:r>
        <w:rPr>
          <w:rFonts w:ascii="Times New Roman" w:hAnsi="Times New Roman"/>
        </w:rPr>
        <w:tab/>
      </w:r>
      <w:proofErr w:type="gramStart"/>
      <w:r>
        <w:rPr>
          <w:rFonts w:ascii="Times New Roman" w:hAnsi="Times New Roman"/>
        </w:rPr>
        <w:t>Pero,</w:t>
      </w:r>
      <w:proofErr w:type="gramEnd"/>
      <w:r>
        <w:rPr>
          <w:rFonts w:ascii="Times New Roman" w:hAnsi="Times New Roman"/>
        </w:rPr>
        <w:t xml:space="preserve"> ¿cómo adquirimos ese conocimiento? La respuesta de Piaget y su escuela es que el conocimiento no está en las cosas, es decir que no está simplemente “ahí” como algo acabado, esperando que lo incorporemos </w:t>
      </w:r>
      <w:proofErr w:type="gramStart"/>
      <w:r>
        <w:rPr>
          <w:rFonts w:ascii="Times New Roman" w:hAnsi="Times New Roman"/>
        </w:rPr>
        <w:t>en  nuestra</w:t>
      </w:r>
      <w:proofErr w:type="gramEnd"/>
      <w:r>
        <w:rPr>
          <w:rFonts w:ascii="Times New Roman" w:hAnsi="Times New Roman"/>
        </w:rPr>
        <w:t xml:space="preserve"> cabeza. Ni tampoco está “previamente” en nosotros, incorporado en el mensaje genético recibido de nuestros padres y esperando que aflore cuando las condiciones de maduración sean apropiadas, sino que </w:t>
      </w:r>
      <w:r>
        <w:rPr>
          <w:rFonts w:ascii="Times New Roman" w:hAnsi="Times New Roman"/>
          <w:b/>
        </w:rPr>
        <w:t xml:space="preserve">es el resultado de un proceso de construcción en el </w:t>
      </w:r>
      <w:proofErr w:type="gramStart"/>
      <w:r>
        <w:rPr>
          <w:rFonts w:ascii="Times New Roman" w:hAnsi="Times New Roman"/>
          <w:b/>
        </w:rPr>
        <w:t>que</w:t>
      </w:r>
      <w:proofErr w:type="gramEnd"/>
      <w:r>
        <w:rPr>
          <w:rFonts w:ascii="Times New Roman" w:hAnsi="Times New Roman"/>
          <w:b/>
        </w:rPr>
        <w:t xml:space="preserve"> por tanto, debe estar implicado directa y activamente el sujeto.</w:t>
      </w:r>
      <w:r>
        <w:rPr>
          <w:rFonts w:ascii="Times New Roman" w:hAnsi="Times New Roman"/>
          <w:smallCaps/>
        </w:rPr>
        <w:tab/>
      </w:r>
    </w:p>
    <w:p w14:paraId="0D24A616" w14:textId="77777777" w:rsidR="00150BC8" w:rsidRDefault="00150BC8" w:rsidP="00150BC8">
      <w:pPr>
        <w:spacing w:before="120"/>
        <w:jc w:val="both"/>
        <w:rPr>
          <w:rFonts w:ascii="Times New Roman" w:hAnsi="Times New Roman"/>
        </w:rPr>
      </w:pPr>
      <w:r>
        <w:rPr>
          <w:rFonts w:ascii="Times New Roman" w:hAnsi="Times New Roman"/>
        </w:rPr>
        <w:tab/>
        <w:t xml:space="preserve">Otro concepto importante en la teoría piagetiana es el de </w:t>
      </w:r>
      <w:r>
        <w:rPr>
          <w:rFonts w:ascii="Times New Roman" w:hAnsi="Times New Roman"/>
          <w:b/>
        </w:rPr>
        <w:t xml:space="preserve">esquema. </w:t>
      </w:r>
      <w:r>
        <w:rPr>
          <w:rFonts w:ascii="Times New Roman" w:hAnsi="Times New Roman"/>
        </w:rPr>
        <w:t>Los esquemas son modelos que representan el conocimiento del mundo y sirven para interpretarlo. La actividad constructiva del sujeto parte, por lo tanto, de los esquemas previos que éste posee y nuestro conocimiento se modifica y acrecienta en la medida que incorporamos nuevos elementos al esquema o que coordinamos varios esquemas entre sí.</w:t>
      </w:r>
      <w:r>
        <w:rPr>
          <w:rFonts w:ascii="Times New Roman" w:hAnsi="Times New Roman"/>
        </w:rPr>
        <w:tab/>
      </w:r>
    </w:p>
    <w:p w14:paraId="52044D51" w14:textId="77777777" w:rsidR="00150BC8" w:rsidRDefault="00150BC8" w:rsidP="00150BC8">
      <w:pPr>
        <w:spacing w:before="120"/>
        <w:jc w:val="both"/>
        <w:rPr>
          <w:rFonts w:ascii="Times New Roman" w:hAnsi="Times New Roman"/>
        </w:rPr>
      </w:pPr>
      <w:r>
        <w:rPr>
          <w:rFonts w:ascii="Times New Roman" w:hAnsi="Times New Roman"/>
        </w:rPr>
        <w:tab/>
        <w:t>Piaget consideraba que el aprendizaje posibilitaba una mejor adaptación al medio. Para que la adaptación sea posible tienen que darse dos procesos:</w:t>
      </w:r>
      <w:r>
        <w:rPr>
          <w:rFonts w:ascii="Times New Roman" w:hAnsi="Times New Roman"/>
        </w:rPr>
        <w:tab/>
      </w:r>
    </w:p>
    <w:p w14:paraId="0A170687" w14:textId="77777777" w:rsidR="00150BC8" w:rsidRDefault="00150BC8" w:rsidP="00150BC8">
      <w:pPr>
        <w:spacing w:before="120"/>
        <w:jc w:val="both"/>
        <w:rPr>
          <w:rFonts w:ascii="Times New Roman" w:hAnsi="Times New Roman"/>
        </w:rPr>
      </w:pPr>
      <w:r>
        <w:rPr>
          <w:rFonts w:ascii="Times New Roman" w:hAnsi="Times New Roman"/>
        </w:rPr>
        <w:tab/>
      </w:r>
      <w:r>
        <w:rPr>
          <w:rFonts w:ascii="Times New Roman" w:hAnsi="Times New Roman"/>
          <w:b/>
        </w:rPr>
        <w:t>Asimilación</w:t>
      </w:r>
      <w:r>
        <w:rPr>
          <w:rFonts w:ascii="Times New Roman" w:hAnsi="Times New Roman"/>
        </w:rPr>
        <w:t xml:space="preserve"> o incorporación de nuevas experiencias al marco de referencia actual (esquemas existentes). Significa que cada individuo interioriza los estímulos captados del medio, adaptándolos a sus esquemas y estructuras previas e integrándolos en ellas.</w:t>
      </w:r>
    </w:p>
    <w:p w14:paraId="30622450" w14:textId="77777777" w:rsidR="00150BC8" w:rsidRDefault="00150BC8" w:rsidP="00150BC8">
      <w:pPr>
        <w:spacing w:before="120"/>
        <w:jc w:val="both"/>
        <w:rPr>
          <w:rFonts w:ascii="Times New Roman" w:hAnsi="Times New Roman"/>
        </w:rPr>
      </w:pPr>
      <w:r>
        <w:rPr>
          <w:rFonts w:ascii="Times New Roman" w:hAnsi="Times New Roman"/>
        </w:rPr>
        <w:lastRenderedPageBreak/>
        <w:tab/>
      </w:r>
      <w:r>
        <w:rPr>
          <w:rFonts w:ascii="Times New Roman" w:hAnsi="Times New Roman"/>
          <w:b/>
        </w:rPr>
        <w:t xml:space="preserve">Acomodación. </w:t>
      </w:r>
      <w:r>
        <w:rPr>
          <w:rFonts w:ascii="Times New Roman" w:hAnsi="Times New Roman"/>
        </w:rPr>
        <w:t>Significa que cada individuo</w:t>
      </w:r>
      <w:r>
        <w:rPr>
          <w:rFonts w:ascii="Times New Roman" w:hAnsi="Times New Roman"/>
          <w:b/>
        </w:rPr>
        <w:t xml:space="preserve"> </w:t>
      </w:r>
      <w:r>
        <w:rPr>
          <w:rFonts w:ascii="Times New Roman" w:hAnsi="Times New Roman"/>
        </w:rPr>
        <w:t>trata de modificar los marcos de referencias actuales (esquemas actuales) adaptándolos a las características novedosas que recibe como consecuencia de las nuevas experiencias.</w:t>
      </w:r>
    </w:p>
    <w:p w14:paraId="2DE554FE" w14:textId="4017DE8A" w:rsidR="00150BC8" w:rsidRDefault="00150BC8" w:rsidP="00150BC8">
      <w:pPr>
        <w:rPr>
          <w:rFonts w:ascii="Times New Roman" w:hAnsi="Times New Roman"/>
        </w:rPr>
      </w:pPr>
      <w:r>
        <w:rPr>
          <w:rFonts w:ascii="Times New Roman" w:hAnsi="Times New Roman"/>
        </w:rPr>
        <w:tab/>
        <w:t xml:space="preserve">Por otra parte, Piaget, tras una aplicación de </w:t>
      </w:r>
      <w:proofErr w:type="spellStart"/>
      <w:r>
        <w:rPr>
          <w:rFonts w:ascii="Times New Roman" w:hAnsi="Times New Roman"/>
        </w:rPr>
        <w:t>tests</w:t>
      </w:r>
      <w:proofErr w:type="spellEnd"/>
      <w:r>
        <w:rPr>
          <w:rFonts w:ascii="Times New Roman" w:hAnsi="Times New Roman"/>
        </w:rPr>
        <w:t xml:space="preserve"> a niños, observó que los errores cometidos a estas </w:t>
      </w:r>
      <w:proofErr w:type="gramStart"/>
      <w:r>
        <w:rPr>
          <w:rFonts w:ascii="Times New Roman" w:hAnsi="Times New Roman"/>
        </w:rPr>
        <w:t>edades,</w:t>
      </w:r>
      <w:proofErr w:type="gramEnd"/>
      <w:r>
        <w:rPr>
          <w:rFonts w:ascii="Times New Roman" w:hAnsi="Times New Roman"/>
        </w:rPr>
        <w:t xml:space="preserve"> a menudo eran notablemente parecidos, lo que le convenció de que la mente de un niño no es un modelo en miniatura de la mente del adulto, sino que en cada momento del desarrollo los sujetos se explican el mundo según sus posibilidades. Los niños peque</w:t>
      </w:r>
      <w:r>
        <w:rPr>
          <w:rFonts w:ascii="Times New Roman" w:hAnsi="Times New Roman"/>
        </w:rPr>
        <w:softHyphen/>
        <w:t>ños elaboran su conocimiento del mundo activa</w:t>
      </w:r>
      <w:r>
        <w:rPr>
          <w:rFonts w:ascii="Times New Roman" w:hAnsi="Times New Roman"/>
        </w:rPr>
        <w:softHyphen/>
        <w:t>mente y de modo radicalmente distinto a los adul</w:t>
      </w:r>
      <w:r>
        <w:rPr>
          <w:rFonts w:ascii="Times New Roman" w:hAnsi="Times New Roman"/>
        </w:rPr>
        <w:softHyphen/>
        <w:t xml:space="preserve">tos. Piaget pensó, además, que la mente del niño o de la niña se desarrolla en una serie de </w:t>
      </w:r>
      <w:r>
        <w:rPr>
          <w:rFonts w:ascii="Times New Roman" w:hAnsi="Times New Roman"/>
          <w:b/>
        </w:rPr>
        <w:t>etapas</w:t>
      </w:r>
      <w:r>
        <w:rPr>
          <w:rFonts w:ascii="Times New Roman" w:hAnsi="Times New Roman"/>
        </w:rPr>
        <w:t xml:space="preserve"> en función del desarrollo del sistema nervioso, la experiencia indi</w:t>
      </w:r>
      <w:r>
        <w:rPr>
          <w:rFonts w:ascii="Times New Roman" w:hAnsi="Times New Roman"/>
        </w:rPr>
        <w:softHyphen/>
        <w:t>vidual y la transmisión social. Estas etapas o esta</w:t>
      </w:r>
      <w:r>
        <w:rPr>
          <w:rFonts w:ascii="Times New Roman" w:hAnsi="Times New Roman"/>
        </w:rPr>
        <w:softHyphen/>
        <w:t>dios de desarrollo cognitivo progre</w:t>
      </w:r>
      <w:r>
        <w:rPr>
          <w:rFonts w:ascii="Times New Roman" w:hAnsi="Times New Roman"/>
        </w:rPr>
        <w:softHyphen/>
        <w:t>san en una marcha ascendente, que va de los refle</w:t>
      </w:r>
      <w:r>
        <w:rPr>
          <w:rFonts w:ascii="Times New Roman" w:hAnsi="Times New Roman"/>
        </w:rPr>
        <w:softHyphen/>
        <w:t>jos sencillos del recién nacido a la capacidad de razonamiento abstracto de un adulto.</w:t>
      </w:r>
    </w:p>
    <w:p w14:paraId="1E59E7AF" w14:textId="77777777" w:rsidR="00B37BEF" w:rsidRDefault="00B37BEF" w:rsidP="00150BC8">
      <w:pPr>
        <w:rPr>
          <w:rFonts w:ascii="Times New Roman" w:hAnsi="Times New Roman"/>
        </w:rPr>
      </w:pPr>
    </w:p>
    <w:p w14:paraId="400CC15F" w14:textId="4C0B1AA7" w:rsidR="001C725A" w:rsidRDefault="001C725A" w:rsidP="00D76DB6">
      <w:pPr>
        <w:pStyle w:val="Ttulo3"/>
      </w:pPr>
      <w:bookmarkStart w:id="8" w:name="_Toc208566317"/>
      <w:r>
        <w:t>T</w:t>
      </w:r>
      <w:r w:rsidR="008505F2">
        <w:t>H</w:t>
      </w:r>
      <w:r>
        <w:t>omas Kuhn. L</w:t>
      </w:r>
      <w:r w:rsidR="00D76DB6">
        <w:t>as revoluciones científicas</w:t>
      </w:r>
      <w:bookmarkEnd w:id="8"/>
    </w:p>
    <w:p w14:paraId="1E500737" w14:textId="60559487" w:rsidR="00DB10D0" w:rsidRDefault="00DB10D0" w:rsidP="00772511">
      <w:pPr>
        <w:rPr>
          <w:lang w:val="es-ES_tradnl"/>
        </w:rPr>
      </w:pPr>
      <w:r>
        <w:rPr>
          <w:lang w:val="es-ES_tradnl"/>
        </w:rPr>
        <w:t xml:space="preserve">Vídeo: </w:t>
      </w:r>
      <w:hyperlink r:id="rId32" w:history="1">
        <w:r w:rsidR="008505F2" w:rsidRPr="008505F2">
          <w:rPr>
            <w:rStyle w:val="Hipervnculo"/>
            <w:lang w:val="es-ES_tradnl"/>
          </w:rPr>
          <w:t>los paradigmas de Kuhn en 4 minutos</w:t>
        </w:r>
      </w:hyperlink>
      <w:r w:rsidR="008505F2">
        <w:rPr>
          <w:lang w:val="es-ES_tradnl"/>
        </w:rPr>
        <w:t>.</w:t>
      </w:r>
    </w:p>
    <w:p w14:paraId="47589463" w14:textId="3F78F4B1" w:rsidR="00B37BEF" w:rsidRDefault="009562D4" w:rsidP="00772511">
      <w:pPr>
        <w:rPr>
          <w:lang w:val="es-ES_tradnl"/>
        </w:rPr>
      </w:pPr>
      <w:r>
        <w:rPr>
          <w:lang w:val="es-ES_tradnl"/>
        </w:rPr>
        <w:t xml:space="preserve">Caso práctico: </w:t>
      </w:r>
      <w:hyperlink r:id="rId33" w:history="1">
        <w:r w:rsidRPr="009562D4">
          <w:rPr>
            <w:rStyle w:val="Hipervnculo"/>
            <w:lang w:val="es-ES_tradnl"/>
          </w:rPr>
          <w:t>la deriva continental</w:t>
        </w:r>
      </w:hyperlink>
      <w:r>
        <w:rPr>
          <w:lang w:val="es-ES_tradnl"/>
        </w:rPr>
        <w:t>.</w:t>
      </w:r>
    </w:p>
    <w:tbl>
      <w:tblPr>
        <w:tblStyle w:val="Tablaconcuadrcula"/>
        <w:tblW w:w="0" w:type="auto"/>
        <w:tblLook w:val="04A0" w:firstRow="1" w:lastRow="0" w:firstColumn="1" w:lastColumn="0" w:noHBand="0" w:noVBand="1"/>
      </w:tblPr>
      <w:tblGrid>
        <w:gridCol w:w="2123"/>
        <w:gridCol w:w="2123"/>
        <w:gridCol w:w="2124"/>
        <w:gridCol w:w="2124"/>
      </w:tblGrid>
      <w:tr w:rsidR="00C7283C" w14:paraId="52BFC216" w14:textId="77777777" w:rsidTr="00C7283C">
        <w:tc>
          <w:tcPr>
            <w:tcW w:w="21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7"/>
            </w:tblGrid>
            <w:tr w:rsidR="00850247" w14:paraId="1695F4DE" w14:textId="77777777">
              <w:trPr>
                <w:tblCellSpacing w:w="15" w:type="dxa"/>
              </w:trPr>
              <w:tc>
                <w:tcPr>
                  <w:tcW w:w="0" w:type="auto"/>
                  <w:vAlign w:val="center"/>
                  <w:hideMark/>
                </w:tcPr>
                <w:p w14:paraId="7B2A0886" w14:textId="77777777" w:rsidR="00850247" w:rsidRDefault="00850247" w:rsidP="00850247">
                  <w:r>
                    <w:rPr>
                      <w:rStyle w:val="Textoennegrita"/>
                    </w:rPr>
                    <w:t>Teoría cinética del calor</w:t>
                  </w:r>
                </w:p>
              </w:tc>
            </w:tr>
          </w:tbl>
          <w:p w14:paraId="11DFA99D" w14:textId="77777777" w:rsidR="00850247" w:rsidRDefault="00850247" w:rsidP="0085024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50247" w14:paraId="1A0C3652" w14:textId="77777777">
              <w:trPr>
                <w:tblCellSpacing w:w="15" w:type="dxa"/>
              </w:trPr>
              <w:tc>
                <w:tcPr>
                  <w:tcW w:w="0" w:type="auto"/>
                  <w:vAlign w:val="center"/>
                  <w:hideMark/>
                </w:tcPr>
                <w:p w14:paraId="4C7AB205" w14:textId="407ACDE2" w:rsidR="00850247" w:rsidRDefault="00850247" w:rsidP="00850247"/>
              </w:tc>
            </w:tr>
          </w:tbl>
          <w:p w14:paraId="618CACB9" w14:textId="77777777" w:rsidR="00850247" w:rsidRDefault="00850247" w:rsidP="00850247">
            <w:pPr>
              <w:rPr>
                <w:vanish/>
              </w:rPr>
            </w:pPr>
          </w:p>
          <w:p w14:paraId="40BA632C" w14:textId="77777777" w:rsidR="00850247" w:rsidRDefault="00850247" w:rsidP="00850247">
            <w:pPr>
              <w:rPr>
                <w:vanish/>
              </w:rPr>
            </w:pPr>
          </w:p>
          <w:p w14:paraId="11A6ABD5" w14:textId="77777777" w:rsidR="00C7283C" w:rsidRDefault="00C7283C" w:rsidP="00772511">
            <w:pPr>
              <w:rPr>
                <w:lang w:val="es-ES_tradnl"/>
              </w:rPr>
            </w:pPr>
          </w:p>
        </w:tc>
        <w:tc>
          <w:tcPr>
            <w:tcW w:w="2123" w:type="dxa"/>
          </w:tcPr>
          <w:p w14:paraId="421AC294" w14:textId="423926C0" w:rsidR="00C7283C" w:rsidRDefault="00850247" w:rsidP="00772511">
            <w:pPr>
              <w:rPr>
                <w:lang w:val="es-ES_tradnl"/>
              </w:rPr>
            </w:pPr>
            <w:r>
              <w:t>Científicos defendían que el calor era un “fluido” llamado calórico. Nadie creía que fueran partículas en movimiento.</w:t>
            </w:r>
          </w:p>
        </w:tc>
        <w:tc>
          <w:tcPr>
            <w:tcW w:w="21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8"/>
            </w:tblGrid>
            <w:tr w:rsidR="00850247" w14:paraId="592B4056" w14:textId="77777777" w:rsidTr="00F443B0">
              <w:trPr>
                <w:tblCellSpacing w:w="15" w:type="dxa"/>
              </w:trPr>
              <w:tc>
                <w:tcPr>
                  <w:tcW w:w="0" w:type="auto"/>
                  <w:vAlign w:val="center"/>
                  <w:hideMark/>
                </w:tcPr>
                <w:p w14:paraId="76D15EB5" w14:textId="77777777" w:rsidR="00850247" w:rsidRDefault="00850247" w:rsidP="00850247">
                  <w:r>
                    <w:t>Experimentos de Joule y Maxwell demostraron que el calor es energía en movimiento.</w:t>
                  </w:r>
                </w:p>
              </w:tc>
            </w:tr>
          </w:tbl>
          <w:p w14:paraId="17A77B17" w14:textId="77777777" w:rsidR="00C7283C" w:rsidRDefault="00C7283C" w:rsidP="00772511">
            <w:pPr>
              <w:rPr>
                <w:lang w:val="es-ES_tradnl"/>
              </w:rPr>
            </w:pPr>
          </w:p>
        </w:tc>
        <w:tc>
          <w:tcPr>
            <w:tcW w:w="21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8"/>
            </w:tblGrid>
            <w:tr w:rsidR="00850247" w14:paraId="4CBA86EA" w14:textId="77777777" w:rsidTr="00675EED">
              <w:trPr>
                <w:tblCellSpacing w:w="15" w:type="dxa"/>
              </w:trPr>
              <w:tc>
                <w:tcPr>
                  <w:tcW w:w="0" w:type="auto"/>
                  <w:vAlign w:val="center"/>
                  <w:hideMark/>
                </w:tcPr>
                <w:p w14:paraId="6E54F7FD" w14:textId="191EC6B4" w:rsidR="00850247" w:rsidRDefault="00850247" w:rsidP="00850247">
                  <w:r>
                    <w:t xml:space="preserve">Joule incluso pesó el calor generado por el movimiento de un péndulo en agua… </w:t>
                  </w:r>
                </w:p>
              </w:tc>
            </w:tr>
          </w:tbl>
          <w:p w14:paraId="0F29D43C" w14:textId="77777777" w:rsidR="00C7283C" w:rsidRDefault="00C7283C" w:rsidP="00772511">
            <w:pPr>
              <w:rPr>
                <w:lang w:val="es-ES_tradnl"/>
              </w:rPr>
            </w:pPr>
          </w:p>
        </w:tc>
      </w:tr>
      <w:tr w:rsidR="00C7283C" w14:paraId="19D8DFD0" w14:textId="77777777" w:rsidTr="00C7283C">
        <w:tc>
          <w:tcPr>
            <w:tcW w:w="21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7"/>
            </w:tblGrid>
            <w:tr w:rsidR="00782514" w14:paraId="7936853D" w14:textId="77777777">
              <w:trPr>
                <w:tblCellSpacing w:w="15" w:type="dxa"/>
              </w:trPr>
              <w:tc>
                <w:tcPr>
                  <w:tcW w:w="0" w:type="auto"/>
                  <w:vAlign w:val="center"/>
                  <w:hideMark/>
                </w:tcPr>
                <w:p w14:paraId="6A69D5A8" w14:textId="77777777" w:rsidR="00782514" w:rsidRDefault="00782514" w:rsidP="00782514">
                  <w:r>
                    <w:rPr>
                      <w:rStyle w:val="Textoennegrita"/>
                    </w:rPr>
                    <w:t>Tectónica de placas</w:t>
                  </w:r>
                </w:p>
              </w:tc>
            </w:tr>
          </w:tbl>
          <w:p w14:paraId="3BA274FD" w14:textId="77777777" w:rsidR="00782514" w:rsidRDefault="00782514" w:rsidP="00782514">
            <w:pPr>
              <w:rPr>
                <w:vanish/>
              </w:rPr>
            </w:pPr>
          </w:p>
          <w:p w14:paraId="73339D66" w14:textId="77777777" w:rsidR="00782514" w:rsidRDefault="00782514" w:rsidP="00782514">
            <w:pPr>
              <w:rPr>
                <w:vanish/>
              </w:rPr>
            </w:pPr>
          </w:p>
          <w:p w14:paraId="2BF54D8F" w14:textId="77777777" w:rsidR="00782514" w:rsidRDefault="00782514" w:rsidP="00782514">
            <w:pPr>
              <w:rPr>
                <w:vanish/>
              </w:rPr>
            </w:pPr>
          </w:p>
          <w:p w14:paraId="218599FD" w14:textId="77777777" w:rsidR="00C7283C" w:rsidRDefault="00C7283C" w:rsidP="00772511">
            <w:pPr>
              <w:rPr>
                <w:lang w:val="es-ES_tradnl"/>
              </w:rPr>
            </w:pPr>
          </w:p>
        </w:tc>
        <w:tc>
          <w:tcPr>
            <w:tcW w:w="21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7"/>
            </w:tblGrid>
            <w:tr w:rsidR="00782514" w14:paraId="3337FECB" w14:textId="77777777" w:rsidTr="00A81436">
              <w:trPr>
                <w:tblCellSpacing w:w="15" w:type="dxa"/>
              </w:trPr>
              <w:tc>
                <w:tcPr>
                  <w:tcW w:w="0" w:type="auto"/>
                  <w:vAlign w:val="center"/>
                  <w:hideMark/>
                </w:tcPr>
                <w:p w14:paraId="73D7A73F" w14:textId="77777777" w:rsidR="00782514" w:rsidRDefault="00782514" w:rsidP="00782514">
                  <w:r>
                    <w:t>La comunidad geológica ignoraba la deriva continental de Wegener, decía que “no había fuerza suficiente para mover los continentes”.</w:t>
                  </w:r>
                </w:p>
              </w:tc>
            </w:tr>
          </w:tbl>
          <w:p w14:paraId="1D714A24" w14:textId="77777777" w:rsidR="00C7283C" w:rsidRDefault="00C7283C" w:rsidP="00772511">
            <w:pPr>
              <w:rPr>
                <w:lang w:val="es-ES_tradnl"/>
              </w:rPr>
            </w:pPr>
          </w:p>
        </w:tc>
        <w:tc>
          <w:tcPr>
            <w:tcW w:w="21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8"/>
            </w:tblGrid>
            <w:tr w:rsidR="00782514" w14:paraId="39BF09B2" w14:textId="77777777" w:rsidTr="00FE7B86">
              <w:trPr>
                <w:tblCellSpacing w:w="15" w:type="dxa"/>
              </w:trPr>
              <w:tc>
                <w:tcPr>
                  <w:tcW w:w="0" w:type="auto"/>
                  <w:vAlign w:val="center"/>
                  <w:hideMark/>
                </w:tcPr>
                <w:p w14:paraId="0C30732C" w14:textId="77777777" w:rsidR="00782514" w:rsidRDefault="00782514" w:rsidP="00782514">
                  <w:r>
                    <w:t>Mapas del fondo oceánico, paleomagnetismo y actividad sísmica mostraron que las placas se movían.</w:t>
                  </w:r>
                </w:p>
              </w:tc>
            </w:tr>
          </w:tbl>
          <w:p w14:paraId="1E3608A5" w14:textId="77777777" w:rsidR="00C7283C" w:rsidRDefault="00C7283C" w:rsidP="00772511">
            <w:pPr>
              <w:rPr>
                <w:lang w:val="es-ES_tradnl"/>
              </w:rPr>
            </w:pPr>
          </w:p>
        </w:tc>
        <w:tc>
          <w:tcPr>
            <w:tcW w:w="21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8"/>
            </w:tblGrid>
            <w:tr w:rsidR="00782514" w14:paraId="7A5EE6E1" w14:textId="77777777" w:rsidTr="005311C2">
              <w:trPr>
                <w:tblCellSpacing w:w="15" w:type="dxa"/>
              </w:trPr>
              <w:tc>
                <w:tcPr>
                  <w:tcW w:w="0" w:type="auto"/>
                  <w:vAlign w:val="center"/>
                  <w:hideMark/>
                </w:tcPr>
                <w:p w14:paraId="4645AF32" w14:textId="77777777" w:rsidR="00782514" w:rsidRDefault="00782514" w:rsidP="00782514">
                  <w:r>
                    <w:t>Antes de aceptarlo, Wegener fue ridiculizado; hoy sus ideas están en cada atlas escolar.</w:t>
                  </w:r>
                </w:p>
              </w:tc>
            </w:tr>
          </w:tbl>
          <w:p w14:paraId="19F652F2" w14:textId="77777777" w:rsidR="00C7283C" w:rsidRDefault="00C7283C" w:rsidP="00772511">
            <w:pPr>
              <w:rPr>
                <w:lang w:val="es-ES_tradnl"/>
              </w:rPr>
            </w:pPr>
          </w:p>
        </w:tc>
      </w:tr>
      <w:tr w:rsidR="00C7283C" w14:paraId="21328AAD" w14:textId="77777777" w:rsidTr="00C7283C">
        <w:tc>
          <w:tcPr>
            <w:tcW w:w="21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7"/>
            </w:tblGrid>
            <w:tr w:rsidR="00D40A89" w14:paraId="224BB412" w14:textId="77777777">
              <w:trPr>
                <w:tblCellSpacing w:w="15" w:type="dxa"/>
              </w:trPr>
              <w:tc>
                <w:tcPr>
                  <w:tcW w:w="0" w:type="auto"/>
                  <w:vAlign w:val="center"/>
                  <w:hideMark/>
                </w:tcPr>
                <w:p w14:paraId="7264DBA8" w14:textId="77777777" w:rsidR="00D40A89" w:rsidRDefault="00D40A89" w:rsidP="00D40A89">
                  <w:r>
                    <w:rPr>
                      <w:rStyle w:val="Textoennegrita"/>
                    </w:rPr>
                    <w:t>Teoría de Mendel (herencia genética)</w:t>
                  </w:r>
                </w:p>
              </w:tc>
            </w:tr>
          </w:tbl>
          <w:p w14:paraId="4D47C991" w14:textId="77777777" w:rsidR="00D40A89" w:rsidRDefault="00D40A89" w:rsidP="00D40A89">
            <w:pPr>
              <w:rPr>
                <w:vanish/>
              </w:rPr>
            </w:pPr>
          </w:p>
          <w:p w14:paraId="0BE96C77" w14:textId="77777777" w:rsidR="00D40A89" w:rsidRDefault="00D40A89" w:rsidP="00D40A89">
            <w:pPr>
              <w:rPr>
                <w:vanish/>
              </w:rPr>
            </w:pPr>
          </w:p>
          <w:p w14:paraId="4D9081B5" w14:textId="77777777" w:rsidR="00D40A89" w:rsidRDefault="00D40A89" w:rsidP="00D40A89">
            <w:pPr>
              <w:rPr>
                <w:vanish/>
              </w:rPr>
            </w:pPr>
          </w:p>
          <w:p w14:paraId="300EF67F" w14:textId="77777777" w:rsidR="00C7283C" w:rsidRDefault="00C7283C" w:rsidP="00772511">
            <w:pPr>
              <w:rPr>
                <w:lang w:val="es-ES_tradnl"/>
              </w:rPr>
            </w:pPr>
          </w:p>
        </w:tc>
        <w:tc>
          <w:tcPr>
            <w:tcW w:w="21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7"/>
            </w:tblGrid>
            <w:tr w:rsidR="00D40A89" w14:paraId="34A20670" w14:textId="77777777" w:rsidTr="00C56FAA">
              <w:trPr>
                <w:tblCellSpacing w:w="15" w:type="dxa"/>
              </w:trPr>
              <w:tc>
                <w:tcPr>
                  <w:tcW w:w="0" w:type="auto"/>
                  <w:vAlign w:val="center"/>
                  <w:hideMark/>
                </w:tcPr>
                <w:p w14:paraId="7A51F146" w14:textId="77777777" w:rsidR="00D40A89" w:rsidRDefault="00D40A89" w:rsidP="00D40A89">
                  <w:r>
                    <w:t>La comunidad creía en la mezcla de rasgos (</w:t>
                  </w:r>
                  <w:proofErr w:type="spellStart"/>
                  <w:r>
                    <w:t>blending</w:t>
                  </w:r>
                  <w:proofErr w:type="spellEnd"/>
                  <w:r>
                    <w:t xml:space="preserve"> </w:t>
                  </w:r>
                  <w:proofErr w:type="spellStart"/>
                  <w:r>
                    <w:t>inheritance</w:t>
                  </w:r>
                  <w:proofErr w:type="spellEnd"/>
                  <w:r>
                    <w:t>). Nadie veía valor en los experimentos con guisantes.</w:t>
                  </w:r>
                </w:p>
              </w:tc>
            </w:tr>
          </w:tbl>
          <w:p w14:paraId="49132800" w14:textId="77777777" w:rsidR="00C7283C" w:rsidRDefault="00C7283C" w:rsidP="00772511">
            <w:pPr>
              <w:rPr>
                <w:lang w:val="es-ES_tradnl"/>
              </w:rPr>
            </w:pPr>
          </w:p>
        </w:tc>
        <w:tc>
          <w:tcPr>
            <w:tcW w:w="21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8"/>
            </w:tblGrid>
            <w:tr w:rsidR="00D40A89" w14:paraId="2EC109D8" w14:textId="77777777" w:rsidTr="00424B7C">
              <w:trPr>
                <w:tblCellSpacing w:w="15" w:type="dxa"/>
              </w:trPr>
              <w:tc>
                <w:tcPr>
                  <w:tcW w:w="0" w:type="auto"/>
                  <w:vAlign w:val="center"/>
                  <w:hideMark/>
                </w:tcPr>
                <w:p w14:paraId="12A3BE1D" w14:textId="77777777" w:rsidR="00D40A89" w:rsidRDefault="00D40A89" w:rsidP="00D40A89">
                  <w:r>
                    <w:t xml:space="preserve">Redescubrimiento de sus leyes en 1900 por de Vries, </w:t>
                  </w:r>
                  <w:proofErr w:type="spellStart"/>
                  <w:r>
                    <w:t>Correns</w:t>
                  </w:r>
                  <w:proofErr w:type="spellEnd"/>
                  <w:r>
                    <w:t xml:space="preserve"> y </w:t>
                  </w:r>
                  <w:proofErr w:type="spellStart"/>
                  <w:r>
                    <w:t>von</w:t>
                  </w:r>
                  <w:proofErr w:type="spellEnd"/>
                  <w:r>
                    <w:t xml:space="preserve"> </w:t>
                  </w:r>
                  <w:proofErr w:type="spellStart"/>
                  <w:r>
                    <w:t>Tschermak</w:t>
                  </w:r>
                  <w:proofErr w:type="spellEnd"/>
                  <w:r>
                    <w:t>; evidencia experimental sólida.</w:t>
                  </w:r>
                </w:p>
              </w:tc>
            </w:tr>
          </w:tbl>
          <w:p w14:paraId="7EF254DF" w14:textId="77777777" w:rsidR="00C7283C" w:rsidRDefault="00C7283C" w:rsidP="00772511">
            <w:pPr>
              <w:rPr>
                <w:lang w:val="es-ES_tradnl"/>
              </w:rPr>
            </w:pPr>
          </w:p>
        </w:tc>
        <w:tc>
          <w:tcPr>
            <w:tcW w:w="21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8"/>
            </w:tblGrid>
            <w:tr w:rsidR="00D40A89" w14:paraId="2F9C1B94" w14:textId="77777777" w:rsidTr="005A6324">
              <w:trPr>
                <w:tblCellSpacing w:w="15" w:type="dxa"/>
              </w:trPr>
              <w:tc>
                <w:tcPr>
                  <w:tcW w:w="0" w:type="auto"/>
                  <w:vAlign w:val="center"/>
                  <w:hideMark/>
                </w:tcPr>
                <w:p w14:paraId="7D794013" w14:textId="77777777" w:rsidR="00D40A89" w:rsidRDefault="00D40A89" w:rsidP="00D40A89">
                  <w:r>
                    <w:t>Mendel fue monje y científico, y casi nadie leyó su trabajo hasta décadas después.</w:t>
                  </w:r>
                </w:p>
              </w:tc>
            </w:tr>
          </w:tbl>
          <w:p w14:paraId="31AEFD27" w14:textId="77777777" w:rsidR="00C7283C" w:rsidRDefault="00C7283C" w:rsidP="00772511">
            <w:pPr>
              <w:rPr>
                <w:lang w:val="es-ES_tradnl"/>
              </w:rPr>
            </w:pPr>
          </w:p>
        </w:tc>
      </w:tr>
      <w:tr w:rsidR="00C7283C" w14:paraId="7951F440" w14:textId="77777777" w:rsidTr="00C7283C">
        <w:tc>
          <w:tcPr>
            <w:tcW w:w="21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7"/>
            </w:tblGrid>
            <w:tr w:rsidR="00D40A89" w14:paraId="7D4B5825" w14:textId="77777777">
              <w:trPr>
                <w:tblCellSpacing w:w="15" w:type="dxa"/>
              </w:trPr>
              <w:tc>
                <w:tcPr>
                  <w:tcW w:w="0" w:type="auto"/>
                  <w:vAlign w:val="center"/>
                  <w:hideMark/>
                </w:tcPr>
                <w:p w14:paraId="0A01ACB5" w14:textId="77777777" w:rsidR="00D40A89" w:rsidRDefault="00D40A89" w:rsidP="00D40A89">
                  <w:r>
                    <w:rPr>
                      <w:rStyle w:val="Textoennegrita"/>
                    </w:rPr>
                    <w:t>Microbiología ambiental</w:t>
                  </w:r>
                </w:p>
              </w:tc>
            </w:tr>
          </w:tbl>
          <w:p w14:paraId="4E816CB7" w14:textId="77777777" w:rsidR="00D40A89" w:rsidRDefault="00D40A89" w:rsidP="00D40A89">
            <w:pPr>
              <w:rPr>
                <w:vanish/>
              </w:rPr>
            </w:pPr>
          </w:p>
          <w:p w14:paraId="479B41AB" w14:textId="77777777" w:rsidR="00D40A89" w:rsidRDefault="00D40A89" w:rsidP="00D40A89">
            <w:pPr>
              <w:rPr>
                <w:vanish/>
              </w:rPr>
            </w:pPr>
          </w:p>
          <w:p w14:paraId="1BC08701" w14:textId="77777777" w:rsidR="00D40A89" w:rsidRDefault="00D40A89" w:rsidP="00D40A89">
            <w:pPr>
              <w:rPr>
                <w:vanish/>
              </w:rPr>
            </w:pPr>
          </w:p>
          <w:p w14:paraId="2AFEC998" w14:textId="77777777" w:rsidR="00C7283C" w:rsidRDefault="00C7283C" w:rsidP="00772511">
            <w:pPr>
              <w:rPr>
                <w:lang w:val="es-ES_tradnl"/>
              </w:rPr>
            </w:pPr>
          </w:p>
        </w:tc>
        <w:tc>
          <w:tcPr>
            <w:tcW w:w="21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7"/>
            </w:tblGrid>
            <w:tr w:rsidR="00D40A89" w14:paraId="1E2001FC" w14:textId="77777777" w:rsidTr="00C55E36">
              <w:trPr>
                <w:tblCellSpacing w:w="15" w:type="dxa"/>
              </w:trPr>
              <w:tc>
                <w:tcPr>
                  <w:tcW w:w="0" w:type="auto"/>
                  <w:vAlign w:val="center"/>
                  <w:hideMark/>
                </w:tcPr>
                <w:p w14:paraId="7282C72D" w14:textId="77777777" w:rsidR="00D40A89" w:rsidRDefault="00D40A89" w:rsidP="00D40A89">
                  <w:r>
                    <w:t xml:space="preserve">Microbios solo se veían como causantes de enfermedades, no </w:t>
                  </w:r>
                  <w:r>
                    <w:lastRenderedPageBreak/>
                    <w:t>como motores de los ecosistemas.</w:t>
                  </w:r>
                </w:p>
              </w:tc>
            </w:tr>
          </w:tbl>
          <w:p w14:paraId="0B888F48" w14:textId="77777777" w:rsidR="00C7283C" w:rsidRDefault="00C7283C" w:rsidP="00772511">
            <w:pPr>
              <w:rPr>
                <w:lang w:val="es-ES_tradnl"/>
              </w:rPr>
            </w:pPr>
          </w:p>
        </w:tc>
        <w:tc>
          <w:tcPr>
            <w:tcW w:w="21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8"/>
            </w:tblGrid>
            <w:tr w:rsidR="00D40A89" w14:paraId="5E40B49E" w14:textId="77777777" w:rsidTr="00A03671">
              <w:trPr>
                <w:tblCellSpacing w:w="15" w:type="dxa"/>
              </w:trPr>
              <w:tc>
                <w:tcPr>
                  <w:tcW w:w="0" w:type="auto"/>
                  <w:vAlign w:val="center"/>
                  <w:hideMark/>
                </w:tcPr>
                <w:p w14:paraId="3A9E1963" w14:textId="77777777" w:rsidR="00D40A89" w:rsidRDefault="00D40A89" w:rsidP="00D40A89">
                  <w:r>
                    <w:lastRenderedPageBreak/>
                    <w:t xml:space="preserve">Técnicas de cultivo y análisis molecular demostraron que los microbios </w:t>
                  </w:r>
                  <w:r>
                    <w:lastRenderedPageBreak/>
                    <w:t>controlan ciclos de nutrientes.</w:t>
                  </w:r>
                </w:p>
              </w:tc>
            </w:tr>
          </w:tbl>
          <w:p w14:paraId="10ED8670" w14:textId="77777777" w:rsidR="00C7283C" w:rsidRDefault="00C7283C" w:rsidP="00772511">
            <w:pPr>
              <w:rPr>
                <w:lang w:val="es-ES_tradnl"/>
              </w:rPr>
            </w:pPr>
          </w:p>
        </w:tc>
        <w:tc>
          <w:tcPr>
            <w:tcW w:w="21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8"/>
            </w:tblGrid>
            <w:tr w:rsidR="00D40A89" w14:paraId="731F38D2" w14:textId="77777777" w:rsidTr="00211F5D">
              <w:trPr>
                <w:tblCellSpacing w:w="15" w:type="dxa"/>
              </w:trPr>
              <w:tc>
                <w:tcPr>
                  <w:tcW w:w="0" w:type="auto"/>
                  <w:vAlign w:val="center"/>
                  <w:hideMark/>
                </w:tcPr>
                <w:p w14:paraId="37C747EE" w14:textId="77777777" w:rsidR="00D40A89" w:rsidRDefault="00D40A89" w:rsidP="00D40A89">
                  <w:r>
                    <w:lastRenderedPageBreak/>
                    <w:t xml:space="preserve">Algunos microbios hacen trabajos de reciclaje químico más eficientes que </w:t>
                  </w:r>
                  <w:r>
                    <w:lastRenderedPageBreak/>
                    <w:t>cualquier fábrica humana.</w:t>
                  </w:r>
                </w:p>
              </w:tc>
            </w:tr>
          </w:tbl>
          <w:p w14:paraId="034B42E5" w14:textId="77777777" w:rsidR="00C7283C" w:rsidRDefault="00C7283C" w:rsidP="00772511">
            <w:pPr>
              <w:rPr>
                <w:lang w:val="es-ES_tradnl"/>
              </w:rPr>
            </w:pPr>
          </w:p>
        </w:tc>
      </w:tr>
      <w:tr w:rsidR="00860688" w14:paraId="4A971063" w14:textId="77777777" w:rsidTr="00C7283C">
        <w:tc>
          <w:tcPr>
            <w:tcW w:w="21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7"/>
            </w:tblGrid>
            <w:tr w:rsidR="00D46FA1" w14:paraId="0296D1CB" w14:textId="77777777">
              <w:trPr>
                <w:tblCellSpacing w:w="15" w:type="dxa"/>
              </w:trPr>
              <w:tc>
                <w:tcPr>
                  <w:tcW w:w="0" w:type="auto"/>
                  <w:vAlign w:val="center"/>
                  <w:hideMark/>
                </w:tcPr>
                <w:p w14:paraId="6D2D6C0B" w14:textId="77777777" w:rsidR="00D46FA1" w:rsidRDefault="00D46FA1" w:rsidP="00D46FA1">
                  <w:r>
                    <w:rPr>
                      <w:rStyle w:val="Textoennegrita"/>
                    </w:rPr>
                    <w:lastRenderedPageBreak/>
                    <w:t>Antropología cultural (Franz Boas)</w:t>
                  </w:r>
                </w:p>
              </w:tc>
            </w:tr>
          </w:tbl>
          <w:p w14:paraId="6EFB0C85" w14:textId="77777777" w:rsidR="00D46FA1" w:rsidRDefault="00D46FA1" w:rsidP="00D46FA1">
            <w:pPr>
              <w:rPr>
                <w:vanish/>
              </w:rPr>
            </w:pPr>
          </w:p>
          <w:p w14:paraId="723CD9F3" w14:textId="77777777" w:rsidR="00D46FA1" w:rsidRDefault="00D46FA1" w:rsidP="00D46FA1">
            <w:pPr>
              <w:rPr>
                <w:vanish/>
              </w:rPr>
            </w:pPr>
          </w:p>
          <w:p w14:paraId="1A79D937" w14:textId="77777777" w:rsidR="00D46FA1" w:rsidRDefault="00D46FA1" w:rsidP="00D46FA1">
            <w:pPr>
              <w:rPr>
                <w:vanish/>
              </w:rPr>
            </w:pPr>
          </w:p>
          <w:p w14:paraId="54F377F9" w14:textId="77777777" w:rsidR="00860688" w:rsidRDefault="00860688" w:rsidP="005C735E">
            <w:pPr>
              <w:jc w:val="center"/>
              <w:rPr>
                <w:b/>
                <w:bCs/>
              </w:rPr>
            </w:pPr>
          </w:p>
        </w:tc>
        <w:tc>
          <w:tcPr>
            <w:tcW w:w="21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7"/>
            </w:tblGrid>
            <w:tr w:rsidR="00D46FA1" w14:paraId="23D7D64C" w14:textId="77777777" w:rsidTr="00270554">
              <w:trPr>
                <w:tblCellSpacing w:w="15" w:type="dxa"/>
              </w:trPr>
              <w:tc>
                <w:tcPr>
                  <w:tcW w:w="0" w:type="auto"/>
                  <w:vAlign w:val="center"/>
                  <w:hideMark/>
                </w:tcPr>
                <w:p w14:paraId="7B346371" w14:textId="77777777" w:rsidR="00D46FA1" w:rsidRDefault="00D46FA1" w:rsidP="00D46FA1">
                  <w:r>
                    <w:t>Predominio del evolucionismo social: culturas jerárquicamente “primitivas” → “civilizadas”.</w:t>
                  </w:r>
                </w:p>
              </w:tc>
            </w:tr>
          </w:tbl>
          <w:p w14:paraId="1B4E5D48" w14:textId="77777777" w:rsidR="00860688" w:rsidRDefault="00860688" w:rsidP="005C735E"/>
        </w:tc>
        <w:tc>
          <w:tcPr>
            <w:tcW w:w="21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8"/>
            </w:tblGrid>
            <w:tr w:rsidR="00D46FA1" w14:paraId="68C3518A" w14:textId="77777777" w:rsidTr="00791221">
              <w:trPr>
                <w:tblCellSpacing w:w="15" w:type="dxa"/>
              </w:trPr>
              <w:tc>
                <w:tcPr>
                  <w:tcW w:w="0" w:type="auto"/>
                  <w:vAlign w:val="center"/>
                  <w:hideMark/>
                </w:tcPr>
                <w:p w14:paraId="1D949921" w14:textId="77777777" w:rsidR="00D46FA1" w:rsidRDefault="00D46FA1" w:rsidP="00D46FA1">
                  <w:r>
                    <w:t>Trabajo de campo empírico, registros lingüísticos y etnográficos que mostraron que cada cultura debe entenderse en su propio contexto.</w:t>
                  </w:r>
                </w:p>
              </w:tc>
            </w:tr>
          </w:tbl>
          <w:p w14:paraId="285D541F" w14:textId="77777777" w:rsidR="00860688" w:rsidRDefault="00860688" w:rsidP="005C735E"/>
        </w:tc>
        <w:tc>
          <w:tcPr>
            <w:tcW w:w="21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8"/>
            </w:tblGrid>
            <w:tr w:rsidR="00D46FA1" w14:paraId="413D24A9" w14:textId="77777777" w:rsidTr="00C76867">
              <w:trPr>
                <w:tblCellSpacing w:w="15" w:type="dxa"/>
              </w:trPr>
              <w:tc>
                <w:tcPr>
                  <w:tcW w:w="0" w:type="auto"/>
                  <w:vAlign w:val="center"/>
                  <w:hideMark/>
                </w:tcPr>
                <w:p w14:paraId="19B7F4F5" w14:textId="77777777" w:rsidR="00D46FA1" w:rsidRDefault="00D46FA1" w:rsidP="00D46FA1">
                  <w:r>
                    <w:t>Boas registró lenguas en peligro de extinción; introdujo el relativismo cultural y rompió jerarquías culturales.</w:t>
                  </w:r>
                </w:p>
              </w:tc>
            </w:tr>
          </w:tbl>
          <w:p w14:paraId="1F70EF3F" w14:textId="77777777" w:rsidR="00860688" w:rsidRDefault="00860688" w:rsidP="005C735E"/>
        </w:tc>
      </w:tr>
      <w:tr w:rsidR="00C7283C" w14:paraId="0D822792" w14:textId="77777777" w:rsidTr="00C7283C">
        <w:tc>
          <w:tcPr>
            <w:tcW w:w="21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4"/>
              <w:gridCol w:w="66"/>
              <w:gridCol w:w="66"/>
              <w:gridCol w:w="81"/>
            </w:tblGrid>
            <w:tr w:rsidR="005C735E" w14:paraId="514FED4D" w14:textId="77777777">
              <w:trPr>
                <w:tblHeader/>
                <w:tblCellSpacing w:w="15" w:type="dxa"/>
              </w:trPr>
              <w:tc>
                <w:tcPr>
                  <w:tcW w:w="0" w:type="auto"/>
                  <w:vAlign w:val="center"/>
                  <w:hideMark/>
                </w:tcPr>
                <w:p w14:paraId="3D4DBA77" w14:textId="52772B12" w:rsidR="005C735E" w:rsidRDefault="005C735E" w:rsidP="005C735E">
                  <w:pPr>
                    <w:jc w:val="center"/>
                    <w:rPr>
                      <w:b/>
                      <w:bCs/>
                    </w:rPr>
                  </w:pPr>
                </w:p>
              </w:tc>
              <w:tc>
                <w:tcPr>
                  <w:tcW w:w="0" w:type="auto"/>
                  <w:vAlign w:val="center"/>
                  <w:hideMark/>
                </w:tcPr>
                <w:p w14:paraId="69F73FB8" w14:textId="40BC380B" w:rsidR="005C735E" w:rsidRDefault="005C735E" w:rsidP="005C735E">
                  <w:pPr>
                    <w:jc w:val="center"/>
                    <w:rPr>
                      <w:b/>
                      <w:bCs/>
                    </w:rPr>
                  </w:pPr>
                </w:p>
              </w:tc>
              <w:tc>
                <w:tcPr>
                  <w:tcW w:w="0" w:type="auto"/>
                  <w:vAlign w:val="center"/>
                  <w:hideMark/>
                </w:tcPr>
                <w:p w14:paraId="4D54638A" w14:textId="0FBEC40F" w:rsidR="005C735E" w:rsidRDefault="005C735E" w:rsidP="005C735E">
                  <w:pPr>
                    <w:jc w:val="center"/>
                    <w:rPr>
                      <w:b/>
                      <w:bCs/>
                    </w:rPr>
                  </w:pPr>
                </w:p>
              </w:tc>
              <w:tc>
                <w:tcPr>
                  <w:tcW w:w="0" w:type="auto"/>
                  <w:vAlign w:val="center"/>
                  <w:hideMark/>
                </w:tcPr>
                <w:p w14:paraId="397B7BFA" w14:textId="2474208F" w:rsidR="005C735E" w:rsidRDefault="005C735E" w:rsidP="005C735E">
                  <w:pPr>
                    <w:rPr>
                      <w:b/>
                      <w:bCs/>
                    </w:rPr>
                  </w:pPr>
                </w:p>
              </w:tc>
            </w:tr>
            <w:tr w:rsidR="00860688" w14:paraId="1264C8FF" w14:textId="77777777">
              <w:trPr>
                <w:tblHeader/>
                <w:tblCellSpacing w:w="15" w:type="dxa"/>
              </w:trPr>
              <w:tc>
                <w:tcPr>
                  <w:tcW w:w="0" w:type="auto"/>
                  <w:vAlign w:val="center"/>
                </w:tcPr>
                <w:p w14:paraId="197A75FF" w14:textId="77777777" w:rsidR="00860688" w:rsidRDefault="00860688" w:rsidP="005C735E">
                  <w:pPr>
                    <w:jc w:val="center"/>
                    <w:rPr>
                      <w:b/>
                      <w:bCs/>
                    </w:rPr>
                  </w:pPr>
                </w:p>
              </w:tc>
              <w:tc>
                <w:tcPr>
                  <w:tcW w:w="0" w:type="auto"/>
                  <w:vAlign w:val="center"/>
                </w:tcPr>
                <w:p w14:paraId="0A0D7C0D" w14:textId="77777777" w:rsidR="00860688" w:rsidRDefault="00860688" w:rsidP="005C735E">
                  <w:pPr>
                    <w:jc w:val="center"/>
                    <w:rPr>
                      <w:b/>
                      <w:bCs/>
                    </w:rPr>
                  </w:pPr>
                </w:p>
              </w:tc>
              <w:tc>
                <w:tcPr>
                  <w:tcW w:w="0" w:type="auto"/>
                  <w:vAlign w:val="center"/>
                </w:tcPr>
                <w:p w14:paraId="425CABFB" w14:textId="77777777" w:rsidR="00860688" w:rsidRDefault="00860688" w:rsidP="005C735E">
                  <w:pPr>
                    <w:jc w:val="center"/>
                    <w:rPr>
                      <w:b/>
                      <w:bCs/>
                    </w:rPr>
                  </w:pPr>
                </w:p>
              </w:tc>
              <w:tc>
                <w:tcPr>
                  <w:tcW w:w="0" w:type="auto"/>
                  <w:vAlign w:val="center"/>
                </w:tcPr>
                <w:p w14:paraId="783E8AEE" w14:textId="77777777" w:rsidR="00860688" w:rsidRDefault="00860688" w:rsidP="005C735E">
                  <w:pPr>
                    <w:rPr>
                      <w:b/>
                      <w:bCs/>
                    </w:rPr>
                  </w:pPr>
                </w:p>
              </w:tc>
            </w:tr>
            <w:tr w:rsidR="005C735E" w14:paraId="4B9E30AE" w14:textId="77777777" w:rsidTr="005C735E">
              <w:trPr>
                <w:tblCellSpacing w:w="15" w:type="dxa"/>
              </w:trPr>
              <w:tc>
                <w:tcPr>
                  <w:tcW w:w="0" w:type="auto"/>
                  <w:vAlign w:val="center"/>
                  <w:hideMark/>
                </w:tcPr>
                <w:p w14:paraId="024F87C1" w14:textId="77777777" w:rsidR="005C735E" w:rsidRDefault="005C735E" w:rsidP="005C735E">
                  <w:r>
                    <w:rPr>
                      <w:rStyle w:val="Textoennegrita"/>
                    </w:rPr>
                    <w:t>Economía conductual</w:t>
                  </w:r>
                </w:p>
              </w:tc>
              <w:tc>
                <w:tcPr>
                  <w:tcW w:w="0" w:type="auto"/>
                  <w:vAlign w:val="center"/>
                </w:tcPr>
                <w:p w14:paraId="4017B65A" w14:textId="72A68CAD" w:rsidR="005C735E" w:rsidRDefault="005C735E" w:rsidP="005C735E"/>
              </w:tc>
              <w:tc>
                <w:tcPr>
                  <w:tcW w:w="0" w:type="auto"/>
                  <w:vAlign w:val="center"/>
                </w:tcPr>
                <w:p w14:paraId="68BB8039" w14:textId="2E1F86BB" w:rsidR="005C735E" w:rsidRDefault="005C735E" w:rsidP="005C735E"/>
              </w:tc>
              <w:tc>
                <w:tcPr>
                  <w:tcW w:w="0" w:type="auto"/>
                  <w:vAlign w:val="center"/>
                </w:tcPr>
                <w:p w14:paraId="7C330044" w14:textId="14B4F15B" w:rsidR="005C735E" w:rsidRDefault="005C735E" w:rsidP="005C735E"/>
              </w:tc>
            </w:tr>
          </w:tbl>
          <w:p w14:paraId="581429C5" w14:textId="77777777" w:rsidR="00C7283C" w:rsidRDefault="00C7283C" w:rsidP="00772511">
            <w:pPr>
              <w:rPr>
                <w:lang w:val="es-ES_tradnl"/>
              </w:rPr>
            </w:pPr>
          </w:p>
        </w:tc>
        <w:tc>
          <w:tcPr>
            <w:tcW w:w="21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7"/>
            </w:tblGrid>
            <w:tr w:rsidR="005C735E" w14:paraId="2A1CB087" w14:textId="77777777" w:rsidTr="0044765C">
              <w:trPr>
                <w:tblCellSpacing w:w="15" w:type="dxa"/>
              </w:trPr>
              <w:tc>
                <w:tcPr>
                  <w:tcW w:w="0" w:type="auto"/>
                  <w:vAlign w:val="center"/>
                  <w:hideMark/>
                </w:tcPr>
                <w:p w14:paraId="7A6FB26B" w14:textId="77777777" w:rsidR="005C735E" w:rsidRDefault="005C735E" w:rsidP="005C735E">
                  <w:r>
                    <w:t>La economía clásica consideraba que los humanos eran siempre racionales y maximizaban utilidad.</w:t>
                  </w:r>
                </w:p>
              </w:tc>
            </w:tr>
          </w:tbl>
          <w:p w14:paraId="18935857" w14:textId="77777777" w:rsidR="00C7283C" w:rsidRDefault="00C7283C" w:rsidP="00772511">
            <w:pPr>
              <w:rPr>
                <w:lang w:val="es-ES_tradnl"/>
              </w:rPr>
            </w:pPr>
          </w:p>
        </w:tc>
        <w:tc>
          <w:tcPr>
            <w:tcW w:w="21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8"/>
            </w:tblGrid>
            <w:tr w:rsidR="005C735E" w14:paraId="013331F3" w14:textId="77777777" w:rsidTr="00654BA7">
              <w:trPr>
                <w:tblCellSpacing w:w="15" w:type="dxa"/>
              </w:trPr>
              <w:tc>
                <w:tcPr>
                  <w:tcW w:w="0" w:type="auto"/>
                  <w:vAlign w:val="center"/>
                  <w:hideMark/>
                </w:tcPr>
                <w:p w14:paraId="0A809079" w14:textId="77777777" w:rsidR="005C735E" w:rsidRDefault="005C735E" w:rsidP="005C735E">
                  <w:r>
                    <w:t xml:space="preserve">Experimentos de Kahneman y </w:t>
                  </w:r>
                  <w:proofErr w:type="spellStart"/>
                  <w:r>
                    <w:t>Tversky</w:t>
                  </w:r>
                  <w:proofErr w:type="spellEnd"/>
                  <w:r>
                    <w:t xml:space="preserve"> demostraron sesgos cognitivos y errores sistemáticos en decisiones.</w:t>
                  </w:r>
                </w:p>
              </w:tc>
            </w:tr>
          </w:tbl>
          <w:p w14:paraId="67B0B90D" w14:textId="77777777" w:rsidR="00C7283C" w:rsidRDefault="00C7283C" w:rsidP="00772511">
            <w:pPr>
              <w:rPr>
                <w:lang w:val="es-ES_tradnl"/>
              </w:rPr>
            </w:pPr>
          </w:p>
        </w:tc>
        <w:tc>
          <w:tcPr>
            <w:tcW w:w="21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8"/>
            </w:tblGrid>
            <w:tr w:rsidR="005C735E" w14:paraId="06464FFC" w14:textId="77777777" w:rsidTr="00E233C7">
              <w:trPr>
                <w:tblCellSpacing w:w="15" w:type="dxa"/>
              </w:trPr>
              <w:tc>
                <w:tcPr>
                  <w:tcW w:w="0" w:type="auto"/>
                  <w:vAlign w:val="center"/>
                  <w:hideMark/>
                </w:tcPr>
                <w:p w14:paraId="7C9BF657" w14:textId="77777777" w:rsidR="005C735E" w:rsidRDefault="005C735E" w:rsidP="005C735E">
                  <w:r>
                    <w:t>Incluso expertos financieros caen en los mismos sesgos que cualquier persona; Kahneman ganó Nobel en Economía siendo psicólogo.</w:t>
                  </w:r>
                </w:p>
              </w:tc>
            </w:tr>
          </w:tbl>
          <w:p w14:paraId="01B81173" w14:textId="77777777" w:rsidR="00C7283C" w:rsidRDefault="00C7283C" w:rsidP="00772511">
            <w:pPr>
              <w:rPr>
                <w:lang w:val="es-ES_tradnl"/>
              </w:rPr>
            </w:pPr>
          </w:p>
        </w:tc>
      </w:tr>
      <w:tr w:rsidR="00790ED9" w14:paraId="08054477" w14:textId="77777777" w:rsidTr="00C7283C">
        <w:tc>
          <w:tcPr>
            <w:tcW w:w="21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7"/>
            </w:tblGrid>
            <w:tr w:rsidR="00790ED9" w14:paraId="4D3CE2DF" w14:textId="77777777">
              <w:trPr>
                <w:tblCellSpacing w:w="15" w:type="dxa"/>
              </w:trPr>
              <w:tc>
                <w:tcPr>
                  <w:tcW w:w="0" w:type="auto"/>
                  <w:vAlign w:val="center"/>
                  <w:hideMark/>
                </w:tcPr>
                <w:p w14:paraId="32038CCA" w14:textId="77777777" w:rsidR="00790ED9" w:rsidRDefault="00790ED9" w:rsidP="00790ED9">
                  <w:r>
                    <w:rPr>
                      <w:rStyle w:val="Textoennegrita"/>
                    </w:rPr>
                    <w:t>Psicología cognitiva (teoría de Piaget)</w:t>
                  </w:r>
                </w:p>
              </w:tc>
            </w:tr>
          </w:tbl>
          <w:p w14:paraId="33D85569" w14:textId="77777777" w:rsidR="00790ED9" w:rsidRDefault="00790ED9" w:rsidP="00790ED9">
            <w:pPr>
              <w:rPr>
                <w:vanish/>
              </w:rPr>
            </w:pPr>
          </w:p>
          <w:p w14:paraId="299FEC50" w14:textId="77777777" w:rsidR="00790ED9" w:rsidRDefault="00790ED9" w:rsidP="00790ED9">
            <w:pPr>
              <w:rPr>
                <w:vanish/>
              </w:rPr>
            </w:pPr>
          </w:p>
          <w:p w14:paraId="7410D812" w14:textId="77777777" w:rsidR="00790ED9" w:rsidRDefault="00790ED9" w:rsidP="00790ED9">
            <w:pPr>
              <w:rPr>
                <w:vanish/>
              </w:rPr>
            </w:pPr>
          </w:p>
          <w:p w14:paraId="27375CD6" w14:textId="77777777" w:rsidR="00790ED9" w:rsidRDefault="00790ED9" w:rsidP="005C735E">
            <w:pPr>
              <w:jc w:val="center"/>
              <w:rPr>
                <w:b/>
                <w:bCs/>
              </w:rPr>
            </w:pPr>
          </w:p>
        </w:tc>
        <w:tc>
          <w:tcPr>
            <w:tcW w:w="21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7"/>
            </w:tblGrid>
            <w:tr w:rsidR="00790ED9" w14:paraId="5691DAB3" w14:textId="77777777" w:rsidTr="00D91928">
              <w:trPr>
                <w:tblCellSpacing w:w="15" w:type="dxa"/>
              </w:trPr>
              <w:tc>
                <w:tcPr>
                  <w:tcW w:w="0" w:type="auto"/>
                  <w:vAlign w:val="center"/>
                  <w:hideMark/>
                </w:tcPr>
                <w:p w14:paraId="5FBC5190" w14:textId="77777777" w:rsidR="00790ED9" w:rsidRDefault="00790ED9" w:rsidP="00790ED9">
                  <w:r>
                    <w:t>Se pensaba que los niños simplemente eran adultos en miniatura o incapaces de pensamiento lógico complejo.</w:t>
                  </w:r>
                </w:p>
              </w:tc>
            </w:tr>
          </w:tbl>
          <w:p w14:paraId="11F143F4" w14:textId="77777777" w:rsidR="00790ED9" w:rsidRDefault="00790ED9" w:rsidP="005C735E"/>
        </w:tc>
        <w:tc>
          <w:tcPr>
            <w:tcW w:w="21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8"/>
            </w:tblGrid>
            <w:tr w:rsidR="00790ED9" w14:paraId="4A0E0F34" w14:textId="77777777" w:rsidTr="00DA1999">
              <w:trPr>
                <w:tblCellSpacing w:w="15" w:type="dxa"/>
              </w:trPr>
              <w:tc>
                <w:tcPr>
                  <w:tcW w:w="0" w:type="auto"/>
                  <w:vAlign w:val="center"/>
                  <w:hideMark/>
                </w:tcPr>
                <w:p w14:paraId="52CAD304" w14:textId="77777777" w:rsidR="00790ED9" w:rsidRDefault="00790ED9" w:rsidP="00790ED9">
                  <w:r>
                    <w:t>Observaciones detalladas y experimentos con niños mostraron etapas de desarrollo cognitivo y procesos como asimilación y acomodación.</w:t>
                  </w:r>
                </w:p>
              </w:tc>
            </w:tr>
          </w:tbl>
          <w:p w14:paraId="6FC8A2AE" w14:textId="77777777" w:rsidR="00790ED9" w:rsidRDefault="00790ED9" w:rsidP="005C735E"/>
        </w:tc>
        <w:tc>
          <w:tcPr>
            <w:tcW w:w="21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8"/>
            </w:tblGrid>
            <w:tr w:rsidR="00790ED9" w14:paraId="7BEEF44A" w14:textId="77777777" w:rsidTr="00E2217E">
              <w:trPr>
                <w:tblCellSpacing w:w="15" w:type="dxa"/>
              </w:trPr>
              <w:tc>
                <w:tcPr>
                  <w:tcW w:w="0" w:type="auto"/>
                  <w:vAlign w:val="center"/>
                  <w:hideMark/>
                </w:tcPr>
                <w:p w14:paraId="086DEB77" w14:textId="77777777" w:rsidR="00790ED9" w:rsidRDefault="00790ED9" w:rsidP="00790ED9">
                  <w:r>
                    <w:t>Piaget construyó sus experimentos casi como “pequeñas historias” de juego y aprendizaje; revolucionó educación infantil.</w:t>
                  </w:r>
                </w:p>
              </w:tc>
            </w:tr>
          </w:tbl>
          <w:p w14:paraId="7F15F281" w14:textId="77777777" w:rsidR="00790ED9" w:rsidRDefault="00790ED9" w:rsidP="005C735E"/>
        </w:tc>
      </w:tr>
    </w:tbl>
    <w:p w14:paraId="6D0D4B23" w14:textId="77777777" w:rsidR="00C7283C" w:rsidRDefault="00C7283C" w:rsidP="00772511">
      <w:pPr>
        <w:rPr>
          <w:lang w:val="es-ES_tradnl"/>
        </w:rPr>
      </w:pPr>
    </w:p>
    <w:p w14:paraId="6EAB7A32" w14:textId="7A66730C" w:rsidR="00572291" w:rsidRPr="00572291" w:rsidRDefault="00572291" w:rsidP="00572291">
      <w:pPr>
        <w:ind w:firstLine="708"/>
        <w:rPr>
          <w:lang w:val="es-ES_tradnl"/>
        </w:rPr>
      </w:pPr>
      <w:r w:rsidRPr="00572291">
        <w:rPr>
          <w:lang w:val="es-ES_tradnl"/>
        </w:rPr>
        <w:t xml:space="preserve">La noción de paradigma fue introducida por Tomas Kuhn en 1962, </w:t>
      </w:r>
      <w:r w:rsidRPr="00572291">
        <w:rPr>
          <w:u w:val="single"/>
          <w:lang w:val="es-ES_tradnl"/>
        </w:rPr>
        <w:t>La estructura de las revoluciones científicas</w:t>
      </w:r>
      <w:r w:rsidRPr="00572291">
        <w:rPr>
          <w:lang w:val="es-ES_tradnl"/>
        </w:rPr>
        <w:t xml:space="preserve">, donde Kuhn se atreverá a decir que la ciencia no es autónoma y libre (conocimiento por conocimiento) sino que está sometida al control colectivo no siempre racional. Kuhn acula el término </w:t>
      </w:r>
      <w:r w:rsidRPr="00572291">
        <w:rPr>
          <w:i/>
          <w:iCs/>
          <w:lang w:val="es-ES_tradnl"/>
        </w:rPr>
        <w:t>paradigma</w:t>
      </w:r>
      <w:r w:rsidRPr="00572291">
        <w:rPr>
          <w:lang w:val="es-ES_tradnl"/>
        </w:rPr>
        <w:t xml:space="preserve"> para designar los acuerdos ideológicos, metodológicos y teóricos que comparten los científicos de una disciplina. Son esos paradigmas los ejes sobre los que rota toda ciencia.</w:t>
      </w:r>
    </w:p>
    <w:p w14:paraId="7F575EEE" w14:textId="71AEFBBA" w:rsidR="00572291" w:rsidRPr="00572291" w:rsidRDefault="00572291" w:rsidP="00572291">
      <w:pPr>
        <w:rPr>
          <w:lang w:val="es-ES_tradnl"/>
        </w:rPr>
      </w:pPr>
      <w:r w:rsidRPr="00572291">
        <w:rPr>
          <w:lang w:val="es-ES_tradnl"/>
        </w:rPr>
        <w:tab/>
        <w:t xml:space="preserve">Distingue periodos de </w:t>
      </w:r>
      <w:r w:rsidRPr="00572291">
        <w:rPr>
          <w:i/>
          <w:iCs/>
          <w:lang w:val="es-ES_tradnl"/>
        </w:rPr>
        <w:t>ciencia normal</w:t>
      </w:r>
      <w:r w:rsidRPr="00572291">
        <w:rPr>
          <w:lang w:val="es-ES_tradnl"/>
        </w:rPr>
        <w:t xml:space="preserve"> que son aquellos donde los científicos ocupan su tiempo en conferencias, investigaciones, etc., y dura mientras el paradigma explica los fenómenos. Pero en ocasiones aparecen anomalías, hechos que el paradigma no es quien a incluir en su estructura. Ante varias anomalías puede surgir uno o varios paradigmas alternativos que sí den cuenta de ellas y terminen por sustituir al normal. Este periodo es, entonces, un </w:t>
      </w:r>
      <w:r w:rsidRPr="00572291">
        <w:rPr>
          <w:i/>
          <w:iCs/>
          <w:lang w:val="es-ES_tradnl"/>
        </w:rPr>
        <w:t>periodo revolucionario</w:t>
      </w:r>
      <w:r w:rsidRPr="00572291">
        <w:rPr>
          <w:lang w:val="es-ES_tradnl"/>
        </w:rPr>
        <w:t>.</w:t>
      </w:r>
    </w:p>
    <w:p w14:paraId="3D528418" w14:textId="4FB8E83E" w:rsidR="00572291" w:rsidRDefault="00572291" w:rsidP="00572291">
      <w:pPr>
        <w:rPr>
          <w:lang w:val="es-ES_tradnl"/>
        </w:rPr>
      </w:pPr>
      <w:r w:rsidRPr="00572291">
        <w:rPr>
          <w:lang w:val="es-ES_tradnl"/>
        </w:rPr>
        <w:tab/>
        <w:t xml:space="preserve">Durante los periodos revolucionarios se manifiesta la inconmensurabilidad de </w:t>
      </w:r>
      <w:proofErr w:type="gramStart"/>
      <w:r w:rsidRPr="00572291">
        <w:rPr>
          <w:lang w:val="es-ES_tradnl"/>
        </w:rPr>
        <w:t>la teorías</w:t>
      </w:r>
      <w:proofErr w:type="gramEnd"/>
      <w:r w:rsidRPr="00572291">
        <w:rPr>
          <w:lang w:val="es-ES_tradnl"/>
        </w:rPr>
        <w:t xml:space="preserve"> de los paradigmas rivales. Los propios conceptos y términos cambian su significado. No se pueden traducir una teoría a </w:t>
      </w:r>
      <w:proofErr w:type="gramStart"/>
      <w:r w:rsidRPr="00572291">
        <w:rPr>
          <w:lang w:val="es-ES_tradnl"/>
        </w:rPr>
        <w:t>otra</w:t>
      </w:r>
      <w:proofErr w:type="gramEnd"/>
      <w:r w:rsidRPr="00572291">
        <w:rPr>
          <w:lang w:val="es-ES_tradnl"/>
        </w:rPr>
        <w:t xml:space="preserve"> aunque siempre quede una gran base conceptual común que </w:t>
      </w:r>
      <w:r w:rsidRPr="00572291">
        <w:rPr>
          <w:lang w:val="es-ES_tradnl"/>
        </w:rPr>
        <w:lastRenderedPageBreak/>
        <w:t>permite compararlas. La inconmensurabilidad es local y por ello es posible el progreso al implicar una reorganización de lo conocido.</w:t>
      </w:r>
    </w:p>
    <w:p w14:paraId="129F6DCC" w14:textId="77777777" w:rsidR="0027707B" w:rsidRDefault="0027707B" w:rsidP="00572291">
      <w:pPr>
        <w:rPr>
          <w:lang w:val="es-ES_tradnl"/>
        </w:rPr>
      </w:pPr>
    </w:p>
    <w:p w14:paraId="4DEB90B1" w14:textId="77777777" w:rsidR="00594CBE" w:rsidRDefault="00415E49" w:rsidP="00572291">
      <w:pPr>
        <w:rPr>
          <w:lang w:val="es-ES_tradnl"/>
        </w:rPr>
      </w:pPr>
      <w:r>
        <w:rPr>
          <w:lang w:val="es-ES_tradnl"/>
        </w:rPr>
        <w:t xml:space="preserve">Respondemos: </w:t>
      </w:r>
    </w:p>
    <w:p w14:paraId="60359204" w14:textId="73CB00D3" w:rsidR="00594CBE" w:rsidRDefault="00415E49" w:rsidP="00594CBE">
      <w:pPr>
        <w:pStyle w:val="Prrafodelista"/>
        <w:numPr>
          <w:ilvl w:val="0"/>
          <w:numId w:val="30"/>
        </w:numPr>
      </w:pPr>
      <w:r>
        <w:t xml:space="preserve">¿Existen hoy ideas «revolucionarias» en ciencias sociales que podrían estar siendo rechazadas por la comunidad? </w:t>
      </w:r>
    </w:p>
    <w:p w14:paraId="7FBC3D20" w14:textId="4FC55408" w:rsidR="00415E49" w:rsidRPr="00594CBE" w:rsidRDefault="00415E49" w:rsidP="00594CBE">
      <w:pPr>
        <w:pStyle w:val="Prrafodelista"/>
        <w:numPr>
          <w:ilvl w:val="0"/>
          <w:numId w:val="29"/>
        </w:numPr>
        <w:rPr>
          <w:lang w:val="es-ES_tradnl"/>
        </w:rPr>
      </w:pPr>
      <w:r>
        <w:t>¿Qué evidencia necesitaría para cambiar opiniones?</w:t>
      </w:r>
    </w:p>
    <w:p w14:paraId="60F17EA6" w14:textId="77777777" w:rsidR="00D16157" w:rsidRDefault="00D16157" w:rsidP="00D16157">
      <w:pPr>
        <w:rPr>
          <w:lang w:val="es-ES_tradnl"/>
        </w:rPr>
      </w:pPr>
    </w:p>
    <w:p w14:paraId="12BE4584" w14:textId="287D86F6" w:rsidR="00B37BEF" w:rsidRDefault="00B37BEF">
      <w:pPr>
        <w:rPr>
          <w:lang w:val="es-ES_tradnl"/>
        </w:rPr>
      </w:pPr>
      <w:r>
        <w:rPr>
          <w:lang w:val="es-ES_tradnl"/>
        </w:rPr>
        <w:br w:type="page"/>
      </w:r>
    </w:p>
    <w:p w14:paraId="72AF5312" w14:textId="77777777" w:rsidR="00B37BEF" w:rsidRDefault="00B37BEF" w:rsidP="00D16157">
      <w:pPr>
        <w:rPr>
          <w:lang w:val="es-ES_tradnl"/>
        </w:rPr>
      </w:pPr>
    </w:p>
    <w:p w14:paraId="115AAF85" w14:textId="4DF4331D" w:rsidR="00D16157" w:rsidRDefault="00F50C61" w:rsidP="00BE78CA">
      <w:pPr>
        <w:pStyle w:val="Ttulo2"/>
        <w:rPr>
          <w:lang w:val="es-ES_tradnl"/>
        </w:rPr>
      </w:pPr>
      <w:bookmarkStart w:id="9" w:name="_Toc208566318"/>
      <w:r>
        <w:rPr>
          <w:lang w:val="es-ES_tradnl"/>
        </w:rPr>
        <w:t>Actividad (calificable)</w:t>
      </w:r>
      <w:bookmarkEnd w:id="9"/>
    </w:p>
    <w:p w14:paraId="364C3F28" w14:textId="35B30ACC" w:rsidR="00BE78CA" w:rsidRDefault="00BE78CA" w:rsidP="00BE78CA">
      <w:pPr>
        <w:rPr>
          <w:lang w:val="es-ES_tradnl"/>
        </w:rPr>
      </w:pPr>
      <w:r>
        <w:rPr>
          <w:lang w:val="es-ES_tradnl"/>
        </w:rPr>
        <w:t>La resistencia al cambio.</w:t>
      </w:r>
    </w:p>
    <w:p w14:paraId="613EAF76" w14:textId="5782AF4A" w:rsidR="00B602BF" w:rsidRDefault="00B602BF" w:rsidP="00B602BF">
      <w:pPr>
        <w:pStyle w:val="NormalWeb"/>
        <w:numPr>
          <w:ilvl w:val="0"/>
          <w:numId w:val="26"/>
        </w:numPr>
      </w:pPr>
      <w:r>
        <w:t>Cada estudiante ha de buscar un ejemplo de resistencia al cambio en el campo que prefiera. Ejemplos:</w:t>
      </w:r>
    </w:p>
    <w:p w14:paraId="50830690" w14:textId="2B79F6BE" w:rsidR="00CB5C01" w:rsidRDefault="00CB5C01" w:rsidP="00B602BF">
      <w:pPr>
        <w:pStyle w:val="NormalWeb"/>
        <w:numPr>
          <w:ilvl w:val="1"/>
          <w:numId w:val="26"/>
        </w:numPr>
      </w:pPr>
      <w:r>
        <w:t>La aceptación tardía de la teoría de la evolución.</w:t>
      </w:r>
    </w:p>
    <w:p w14:paraId="7FD18EDA" w14:textId="3161FFD4" w:rsidR="00CB5C01" w:rsidRDefault="00CB5C01" w:rsidP="00B602BF">
      <w:pPr>
        <w:pStyle w:val="NormalWeb"/>
        <w:numPr>
          <w:ilvl w:val="1"/>
          <w:numId w:val="26"/>
        </w:numPr>
      </w:pPr>
      <w:r>
        <w:t>El cambio en hábitos personales (como dejar de usar plástico</w:t>
      </w:r>
      <w:r w:rsidR="00A918B7">
        <w:t>, usar menos el coche, dejar de fumar, etc.</w:t>
      </w:r>
      <w:r>
        <w:t>).</w:t>
      </w:r>
    </w:p>
    <w:p w14:paraId="25624898" w14:textId="7628ACF9" w:rsidR="00CB5C01" w:rsidRDefault="00CB5C01" w:rsidP="00B602BF">
      <w:pPr>
        <w:pStyle w:val="NormalWeb"/>
        <w:numPr>
          <w:ilvl w:val="1"/>
          <w:numId w:val="26"/>
        </w:numPr>
      </w:pPr>
      <w:r>
        <w:t>Niños que resisten cambiar de idea ante nuevas evidencias</w:t>
      </w:r>
      <w:r w:rsidR="00A918B7">
        <w:t>.</w:t>
      </w:r>
    </w:p>
    <w:p w14:paraId="161E36CC" w14:textId="6575BB0F" w:rsidR="00A918B7" w:rsidRDefault="00A918B7" w:rsidP="00B602BF">
      <w:pPr>
        <w:pStyle w:val="NormalWeb"/>
        <w:numPr>
          <w:ilvl w:val="1"/>
          <w:numId w:val="26"/>
        </w:numPr>
      </w:pPr>
      <w:r>
        <w:t>Típico comentario para ju</w:t>
      </w:r>
      <w:r w:rsidR="006C0BC0">
        <w:t>s</w:t>
      </w:r>
      <w:r>
        <w:t>tificar una conducta</w:t>
      </w:r>
      <w:r w:rsidR="006C0BC0">
        <w:t xml:space="preserve"> como «es que yo soy así».</w:t>
      </w:r>
    </w:p>
    <w:p w14:paraId="5E2979B1" w14:textId="6A1A6D34" w:rsidR="00DE0EBC" w:rsidRDefault="00DE0EBC" w:rsidP="00B602BF">
      <w:pPr>
        <w:pStyle w:val="NormalWeb"/>
        <w:numPr>
          <w:ilvl w:val="1"/>
          <w:numId w:val="26"/>
        </w:numPr>
      </w:pPr>
      <w:r>
        <w:t>La pérdida o en encuentro con la fe.</w:t>
      </w:r>
    </w:p>
    <w:p w14:paraId="6DDDBB5D" w14:textId="615549DD" w:rsidR="009667B2" w:rsidRDefault="009667B2" w:rsidP="009667B2">
      <w:pPr>
        <w:pStyle w:val="NormalWeb"/>
        <w:numPr>
          <w:ilvl w:val="0"/>
          <w:numId w:val="26"/>
        </w:numPr>
      </w:pPr>
      <w:r>
        <w:t>Resp</w:t>
      </w:r>
      <w:r w:rsidR="00157B83">
        <w:t>o</w:t>
      </w:r>
      <w:r>
        <w:t>nder</w:t>
      </w:r>
      <w:r w:rsidR="007C39C8">
        <w:t xml:space="preserve"> y exponer en clase</w:t>
      </w:r>
      <w:r>
        <w:t>:</w:t>
      </w:r>
    </w:p>
    <w:p w14:paraId="0C1E1A22" w14:textId="77777777" w:rsidR="009667B2" w:rsidRDefault="009667B2" w:rsidP="009667B2">
      <w:pPr>
        <w:pStyle w:val="NormalWeb"/>
        <w:numPr>
          <w:ilvl w:val="1"/>
          <w:numId w:val="26"/>
        </w:numPr>
      </w:pPr>
      <w:r w:rsidRPr="009667B2">
        <w:t xml:space="preserve">¿Cuál era el </w:t>
      </w:r>
      <w:r w:rsidRPr="00253871">
        <w:t>paradigma inicial</w:t>
      </w:r>
      <w:r w:rsidRPr="009667B2">
        <w:t>?</w:t>
      </w:r>
    </w:p>
    <w:p w14:paraId="31D6CB8C" w14:textId="77777777" w:rsidR="009667B2" w:rsidRDefault="009667B2" w:rsidP="009667B2">
      <w:pPr>
        <w:pStyle w:val="NormalWeb"/>
        <w:numPr>
          <w:ilvl w:val="1"/>
          <w:numId w:val="26"/>
        </w:numPr>
      </w:pPr>
      <w:r w:rsidRPr="009667B2">
        <w:t>¿Qué evidencia o situación lo cuestionó?</w:t>
      </w:r>
    </w:p>
    <w:p w14:paraId="0422F2A1" w14:textId="77777777" w:rsidR="009667B2" w:rsidRDefault="009667B2" w:rsidP="009667B2">
      <w:pPr>
        <w:pStyle w:val="NormalWeb"/>
        <w:numPr>
          <w:ilvl w:val="1"/>
          <w:numId w:val="26"/>
        </w:numPr>
      </w:pPr>
      <w:r w:rsidRPr="009667B2">
        <w:t>¿Qué resistencias se manifestaron?</w:t>
      </w:r>
    </w:p>
    <w:p w14:paraId="29548356" w14:textId="0E692F68" w:rsidR="009667B2" w:rsidRDefault="008776EF" w:rsidP="009667B2">
      <w:pPr>
        <w:numPr>
          <w:ilvl w:val="2"/>
          <w:numId w:val="26"/>
        </w:numPr>
        <w:spacing w:before="100" w:beforeAutospacing="1" w:after="100" w:afterAutospacing="1" w:line="240" w:lineRule="auto"/>
        <w:rPr>
          <w:rFonts w:ascii="Times New Roman" w:eastAsia="Times New Roman" w:hAnsi="Times New Roman" w:cs="Times New Roman"/>
          <w:sz w:val="24"/>
          <w:szCs w:val="24"/>
          <w:lang w:eastAsia="es-ES_tradnl"/>
        </w:rPr>
      </w:pPr>
      <w:proofErr w:type="gramStart"/>
      <w:r>
        <w:rPr>
          <w:rFonts w:ascii="Times New Roman" w:eastAsia="Times New Roman" w:hAnsi="Times New Roman" w:cs="Times New Roman"/>
          <w:sz w:val="24"/>
          <w:szCs w:val="24"/>
          <w:lang w:eastAsia="es-ES_tradnl"/>
        </w:rPr>
        <w:t>Destacar</w:t>
      </w:r>
      <w:proofErr w:type="gramEnd"/>
      <w:r>
        <w:rPr>
          <w:rFonts w:ascii="Times New Roman" w:eastAsia="Times New Roman" w:hAnsi="Times New Roman" w:cs="Times New Roman"/>
          <w:sz w:val="24"/>
          <w:szCs w:val="24"/>
          <w:lang w:eastAsia="es-ES_tradnl"/>
        </w:rPr>
        <w:t xml:space="preserve"> las razones de la resistencia al cambio y ligar a Piaget y Kuhn.</w:t>
      </w:r>
    </w:p>
    <w:p w14:paraId="16A5C308" w14:textId="79EBC50C" w:rsidR="00D014F7" w:rsidRDefault="00D014F7" w:rsidP="0081588D">
      <w:pPr>
        <w:numPr>
          <w:ilvl w:val="1"/>
          <w:numId w:val="26"/>
        </w:numPr>
        <w:spacing w:before="100" w:beforeAutospacing="1" w:after="100" w:afterAutospacing="1" w:line="240" w:lineRule="auto"/>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Relacionar con los marcos de conocimiento.</w:t>
      </w:r>
    </w:p>
    <w:p w14:paraId="5C1C64B4" w14:textId="1B4486FA" w:rsidR="009667B2" w:rsidRDefault="00C375CD" w:rsidP="0007056F">
      <w:pPr>
        <w:numPr>
          <w:ilvl w:val="1"/>
          <w:numId w:val="26"/>
        </w:numPr>
        <w:spacing w:before="100" w:beforeAutospacing="1" w:after="100" w:afterAutospacing="1" w:line="240" w:lineRule="auto"/>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5 minutos.</w:t>
      </w:r>
    </w:p>
    <w:p w14:paraId="6C8FDC01" w14:textId="4C990C7C" w:rsidR="0007056F" w:rsidRDefault="0007056F" w:rsidP="0007056F">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Por escrito, responder:</w:t>
      </w:r>
    </w:p>
    <w:p w14:paraId="36B1EF9A" w14:textId="0C28E7DA" w:rsidR="0007056F" w:rsidRPr="0007056F" w:rsidRDefault="009B4E59" w:rsidP="0007056F">
      <w:pPr>
        <w:numPr>
          <w:ilvl w:val="1"/>
          <w:numId w:val="26"/>
        </w:numPr>
        <w:spacing w:before="100" w:beforeAutospacing="1" w:after="100" w:afterAutospacing="1" w:line="240" w:lineRule="auto"/>
        <w:rPr>
          <w:rFonts w:ascii="Times New Roman" w:eastAsia="Times New Roman" w:hAnsi="Times New Roman" w:cs="Times New Roman"/>
          <w:sz w:val="24"/>
          <w:szCs w:val="24"/>
          <w:lang w:eastAsia="es-ES_tradnl"/>
        </w:rPr>
      </w:pPr>
      <w:r>
        <w:t>Si los cambios de paradigma, tanto personales como colectivos, suelen generar resistencia, ¿qué estrategias podrían ayudar a que nuevas ideas sean</w:t>
      </w:r>
      <w:r w:rsidR="00BD772F">
        <w:t xml:space="preserve"> </w:t>
      </w:r>
      <w:r>
        <w:t>aceptadas más fácilmente?</w:t>
      </w:r>
    </w:p>
    <w:p w14:paraId="3791EEB0" w14:textId="77777777" w:rsidR="00BE78CA" w:rsidRPr="00CB5C01" w:rsidRDefault="00BE78CA" w:rsidP="00CB5C01">
      <w:pPr>
        <w:ind w:left="360"/>
        <w:rPr>
          <w:lang w:val="es-ES_tradnl"/>
        </w:rPr>
      </w:pPr>
    </w:p>
    <w:sectPr w:rsidR="00BE78CA" w:rsidRPr="00CB5C01">
      <w:footerReference w:type="even" r:id="rId34"/>
      <w:footerReference w:type="default" r:id="rId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718C" w14:textId="77777777" w:rsidR="00F77CB0" w:rsidRDefault="00F77CB0" w:rsidP="00C6494F">
      <w:pPr>
        <w:spacing w:after="0" w:line="240" w:lineRule="auto"/>
      </w:pPr>
      <w:r>
        <w:separator/>
      </w:r>
    </w:p>
  </w:endnote>
  <w:endnote w:type="continuationSeparator" w:id="0">
    <w:p w14:paraId="51863622" w14:textId="77777777" w:rsidR="00F77CB0" w:rsidRDefault="00F77CB0" w:rsidP="00C64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24964960"/>
      <w:docPartObj>
        <w:docPartGallery w:val="Page Numbers (Bottom of Page)"/>
        <w:docPartUnique/>
      </w:docPartObj>
    </w:sdtPr>
    <w:sdtEndPr>
      <w:rPr>
        <w:rStyle w:val="Nmerodepgina"/>
      </w:rPr>
    </w:sdtEndPr>
    <w:sdtContent>
      <w:p w14:paraId="47568C0D" w14:textId="00B2701D" w:rsidR="00C6494F" w:rsidRDefault="00C6494F" w:rsidP="00F521F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588A2912" w14:textId="77777777" w:rsidR="00C6494F" w:rsidRDefault="00C649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00931976"/>
      <w:docPartObj>
        <w:docPartGallery w:val="Page Numbers (Bottom of Page)"/>
        <w:docPartUnique/>
      </w:docPartObj>
    </w:sdtPr>
    <w:sdtEndPr>
      <w:rPr>
        <w:rStyle w:val="Nmerodepgina"/>
      </w:rPr>
    </w:sdtEndPr>
    <w:sdtContent>
      <w:p w14:paraId="64662B42" w14:textId="333C59B0" w:rsidR="00C6494F" w:rsidRDefault="00C6494F" w:rsidP="00F521F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3D5AEDEB" w14:textId="77777777" w:rsidR="00C6494F" w:rsidRDefault="00C649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70151" w14:textId="77777777" w:rsidR="00F77CB0" w:rsidRDefault="00F77CB0" w:rsidP="00C6494F">
      <w:pPr>
        <w:spacing w:after="0" w:line="240" w:lineRule="auto"/>
      </w:pPr>
      <w:r>
        <w:separator/>
      </w:r>
    </w:p>
  </w:footnote>
  <w:footnote w:type="continuationSeparator" w:id="0">
    <w:p w14:paraId="48E7FCE9" w14:textId="77777777" w:rsidR="00F77CB0" w:rsidRDefault="00F77CB0" w:rsidP="00C649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98F"/>
    <w:multiLevelType w:val="multilevel"/>
    <w:tmpl w:val="7444B1E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3E06868"/>
    <w:multiLevelType w:val="multilevel"/>
    <w:tmpl w:val="420AC74A"/>
    <w:lvl w:ilvl="0">
      <w:start w:val="1"/>
      <w:numFmt w:val="decimal"/>
      <w:lvlText w:val="%1."/>
      <w:lvlJc w:val="left"/>
      <w:pPr>
        <w:ind w:left="273" w:hanging="273"/>
      </w:pPr>
    </w:lvl>
    <w:lvl w:ilvl="1">
      <w:numFmt w:val="bullet"/>
      <w:lvlText w:val="-"/>
      <w:lvlJc w:val="left"/>
      <w:pPr>
        <w:ind w:left="972" w:hanging="252"/>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6976E64"/>
    <w:multiLevelType w:val="multilevel"/>
    <w:tmpl w:val="8CFAD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97344"/>
    <w:multiLevelType w:val="hybridMultilevel"/>
    <w:tmpl w:val="8BAA7E9C"/>
    <w:lvl w:ilvl="0" w:tplc="040A0003">
      <w:start w:val="1"/>
      <w:numFmt w:val="bullet"/>
      <w:lvlText w:val="o"/>
      <w:lvlJc w:val="left"/>
      <w:pPr>
        <w:ind w:left="360" w:hanging="360"/>
      </w:pPr>
      <w:rPr>
        <w:rFonts w:ascii="Courier New" w:hAnsi="Courier New" w:cs="Courier New"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9144DE1"/>
    <w:multiLevelType w:val="multilevel"/>
    <w:tmpl w:val="D6701D8E"/>
    <w:lvl w:ilvl="0">
      <w:numFmt w:val="bullet"/>
      <w:lvlText w:val="-"/>
      <w:lvlJc w:val="left"/>
      <w:pPr>
        <w:ind w:left="262" w:hanging="262"/>
      </w:pPr>
    </w:lvl>
    <w:lvl w:ilvl="1">
      <w:numFmt w:val="bullet"/>
      <w:lvlText w:val="-"/>
      <w:lvlJc w:val="left"/>
      <w:pPr>
        <w:ind w:left="972" w:hanging="252"/>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9F334D6"/>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BAE26C0"/>
    <w:multiLevelType w:val="hybridMultilevel"/>
    <w:tmpl w:val="EB3C219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numFmt w:val="bullet"/>
      <w:lvlText w:val="-"/>
      <w:lvlJc w:val="left"/>
      <w:pPr>
        <w:ind w:left="3600" w:hanging="360"/>
      </w:pPr>
      <w:rPr>
        <w:rFonts w:ascii="Times New Roman" w:eastAsia="Times New Roman" w:hAnsi="Times New Roman" w:cs="Times New Roman"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A82CF1"/>
    <w:multiLevelType w:val="hybridMultilevel"/>
    <w:tmpl w:val="B93842B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73F6499"/>
    <w:multiLevelType w:val="multilevel"/>
    <w:tmpl w:val="7444B1E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BC14973"/>
    <w:multiLevelType w:val="hybridMultilevel"/>
    <w:tmpl w:val="2068C226"/>
    <w:lvl w:ilvl="0" w:tplc="0A8C00B2">
      <w:numFmt w:val="bullet"/>
      <w:lvlText w:val="-"/>
      <w:lvlJc w:val="left"/>
      <w:pPr>
        <w:ind w:left="720" w:hanging="360"/>
      </w:pPr>
      <w:rPr>
        <w:rFonts w:ascii="Aptos Display" w:eastAsiaTheme="majorEastAsia" w:hAnsi="Aptos Display" w:cstheme="maj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3190ED6"/>
    <w:multiLevelType w:val="multilevel"/>
    <w:tmpl w:val="D4B4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2E5454"/>
    <w:multiLevelType w:val="multilevel"/>
    <w:tmpl w:val="A60A65B6"/>
    <w:lvl w:ilvl="0">
      <w:start w:val="1"/>
      <w:numFmt w:val="decimal"/>
      <w:lvlText w:val="%1."/>
      <w:lvlJc w:val="left"/>
      <w:pPr>
        <w:ind w:left="273" w:hanging="273"/>
      </w:pPr>
    </w:lvl>
    <w:lvl w:ilvl="1">
      <w:numFmt w:val="bullet"/>
      <w:lvlText w:val="-"/>
      <w:lvlJc w:val="left"/>
      <w:pPr>
        <w:ind w:left="972" w:hanging="252"/>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5A654C6"/>
    <w:multiLevelType w:val="multilevel"/>
    <w:tmpl w:val="FBEC48E4"/>
    <w:lvl w:ilvl="0">
      <w:start w:val="1"/>
      <w:numFmt w:val="decimal"/>
      <w:lvlText w:val="%1."/>
      <w:lvlJc w:val="left"/>
      <w:pPr>
        <w:ind w:left="273" w:hanging="273"/>
      </w:pPr>
    </w:lvl>
    <w:lvl w:ilvl="1">
      <w:numFmt w:val="bullet"/>
      <w:lvlText w:val="-"/>
      <w:lvlJc w:val="left"/>
      <w:pPr>
        <w:ind w:left="972" w:hanging="252"/>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6FE7F70"/>
    <w:multiLevelType w:val="hybridMultilevel"/>
    <w:tmpl w:val="A04609D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numFmt w:val="bullet"/>
      <w:lvlText w:val="-"/>
      <w:lvlJc w:val="left"/>
      <w:pPr>
        <w:ind w:left="3600" w:hanging="360"/>
      </w:pPr>
      <w:rPr>
        <w:rFonts w:ascii="Times New Roman" w:eastAsia="Times New Roman" w:hAnsi="Times New Roman" w:cs="Times New Roman"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DC76A6"/>
    <w:multiLevelType w:val="multilevel"/>
    <w:tmpl w:val="728E3DF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DC26CEB"/>
    <w:multiLevelType w:val="multilevel"/>
    <w:tmpl w:val="82C2BF2E"/>
    <w:lvl w:ilvl="0">
      <w:start w:val="1"/>
      <w:numFmt w:val="upperRoman"/>
      <w:lvlText w:val="%1."/>
      <w:lvlJc w:val="left"/>
      <w:pPr>
        <w:ind w:left="273" w:hanging="273"/>
      </w:pPr>
    </w:lvl>
    <w:lvl w:ilvl="1">
      <w:numFmt w:val="bullet"/>
      <w:lvlText w:val="-"/>
      <w:lvlJc w:val="left"/>
      <w:pPr>
        <w:ind w:left="972" w:hanging="252"/>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4A66368"/>
    <w:multiLevelType w:val="hybridMultilevel"/>
    <w:tmpl w:val="EB3C2192"/>
    <w:lvl w:ilvl="0" w:tplc="040A000F">
      <w:start w:val="1"/>
      <w:numFmt w:val="decimal"/>
      <w:lvlText w:val="%1."/>
      <w:lvlJc w:val="left"/>
      <w:pPr>
        <w:ind w:left="720" w:hanging="360"/>
      </w:pPr>
      <w:rPr>
        <w:rFont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8C6EFF58">
      <w:numFmt w:val="bullet"/>
      <w:lvlText w:val="-"/>
      <w:lvlJc w:val="left"/>
      <w:pPr>
        <w:ind w:left="3600" w:hanging="360"/>
      </w:pPr>
      <w:rPr>
        <w:rFonts w:ascii="Times New Roman" w:eastAsia="Times New Roman" w:hAnsi="Times New Roman" w:cs="Times New Roman" w:hint="default"/>
      </w:rPr>
    </w:lvl>
    <w:lvl w:ilvl="5" w:tplc="040A0005">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6B3048E"/>
    <w:multiLevelType w:val="multilevel"/>
    <w:tmpl w:val="B6B2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57BB"/>
    <w:multiLevelType w:val="hybridMultilevel"/>
    <w:tmpl w:val="F3F0FC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57F509CF"/>
    <w:multiLevelType w:val="multilevel"/>
    <w:tmpl w:val="0A4A1720"/>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BE06CFB"/>
    <w:multiLevelType w:val="hybridMultilevel"/>
    <w:tmpl w:val="3F9CC0CE"/>
    <w:lvl w:ilvl="0" w:tplc="FFFFFFF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5C05644F"/>
    <w:multiLevelType w:val="hybridMultilevel"/>
    <w:tmpl w:val="3D8A65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CA90A6E"/>
    <w:multiLevelType w:val="multilevel"/>
    <w:tmpl w:val="7444B1E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F7E38CD"/>
    <w:multiLevelType w:val="multilevel"/>
    <w:tmpl w:val="836AFC18"/>
    <w:lvl w:ilvl="0">
      <w:start w:val="1"/>
      <w:numFmt w:val="upperLetter"/>
      <w:lvlText w:val="%1."/>
      <w:lvlJc w:val="left"/>
      <w:pPr>
        <w:ind w:left="273" w:hanging="273"/>
      </w:pPr>
    </w:lvl>
    <w:lvl w:ilvl="1">
      <w:numFmt w:val="bullet"/>
      <w:lvlText w:val="-"/>
      <w:lvlJc w:val="left"/>
      <w:pPr>
        <w:ind w:left="972" w:hanging="252"/>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1D57616"/>
    <w:multiLevelType w:val="multilevel"/>
    <w:tmpl w:val="0082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F63553"/>
    <w:multiLevelType w:val="multilevel"/>
    <w:tmpl w:val="C0A4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2473C9"/>
    <w:multiLevelType w:val="multilevel"/>
    <w:tmpl w:val="7C2048CE"/>
    <w:lvl w:ilvl="0">
      <w:start w:val="1"/>
      <w:numFmt w:val="decimal"/>
      <w:lvlText w:val="%1."/>
      <w:lvlJc w:val="left"/>
      <w:pPr>
        <w:ind w:left="273" w:hanging="273"/>
      </w:pPr>
    </w:lvl>
    <w:lvl w:ilvl="1">
      <w:numFmt w:val="bullet"/>
      <w:lvlText w:val="-"/>
      <w:lvlJc w:val="left"/>
      <w:pPr>
        <w:ind w:left="972" w:hanging="252"/>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F752B9C"/>
    <w:multiLevelType w:val="hybridMultilevel"/>
    <w:tmpl w:val="82AA1C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733A40A9"/>
    <w:multiLevelType w:val="hybridMultilevel"/>
    <w:tmpl w:val="A04609D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numFmt w:val="bullet"/>
      <w:lvlText w:val="-"/>
      <w:lvlJc w:val="left"/>
      <w:pPr>
        <w:ind w:left="3600" w:hanging="360"/>
      </w:pPr>
      <w:rPr>
        <w:rFonts w:ascii="Times New Roman" w:eastAsia="Times New Roman" w:hAnsi="Times New Roman" w:cs="Times New Roman"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E1C545E"/>
    <w:multiLevelType w:val="multilevel"/>
    <w:tmpl w:val="D8DE6BDE"/>
    <w:lvl w:ilvl="0">
      <w:numFmt w:val="bullet"/>
      <w:lvlText w:val="-"/>
      <w:lvlJc w:val="left"/>
      <w:pPr>
        <w:ind w:left="262" w:hanging="262"/>
      </w:pPr>
    </w:lvl>
    <w:lvl w:ilvl="1">
      <w:numFmt w:val="bullet"/>
      <w:lvlText w:val="-"/>
      <w:lvlJc w:val="left"/>
      <w:pPr>
        <w:ind w:left="972" w:hanging="252"/>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3521703">
    <w:abstractNumId w:val="25"/>
  </w:num>
  <w:num w:numId="2" w16cid:durableId="804011026">
    <w:abstractNumId w:val="24"/>
  </w:num>
  <w:num w:numId="3" w16cid:durableId="870068368">
    <w:abstractNumId w:val="17"/>
  </w:num>
  <w:num w:numId="4" w16cid:durableId="1579706366">
    <w:abstractNumId w:val="16"/>
  </w:num>
  <w:num w:numId="5" w16cid:durableId="1506359250">
    <w:abstractNumId w:val="7"/>
  </w:num>
  <w:num w:numId="6" w16cid:durableId="375469783">
    <w:abstractNumId w:val="5"/>
  </w:num>
  <w:num w:numId="7" w16cid:durableId="2036077061">
    <w:abstractNumId w:val="2"/>
  </w:num>
  <w:num w:numId="8" w16cid:durableId="1758751496">
    <w:abstractNumId w:val="27"/>
  </w:num>
  <w:num w:numId="9" w16cid:durableId="223956305">
    <w:abstractNumId w:val="21"/>
  </w:num>
  <w:num w:numId="10" w16cid:durableId="888880026">
    <w:abstractNumId w:val="18"/>
  </w:num>
  <w:num w:numId="11" w16cid:durableId="1715153552">
    <w:abstractNumId w:val="3"/>
  </w:num>
  <w:num w:numId="12" w16cid:durableId="31080692">
    <w:abstractNumId w:val="19"/>
  </w:num>
  <w:num w:numId="13" w16cid:durableId="564799718">
    <w:abstractNumId w:val="14"/>
  </w:num>
  <w:num w:numId="14" w16cid:durableId="1534536884">
    <w:abstractNumId w:val="28"/>
  </w:num>
  <w:num w:numId="15" w16cid:durableId="759721909">
    <w:abstractNumId w:val="13"/>
  </w:num>
  <w:num w:numId="16" w16cid:durableId="442118230">
    <w:abstractNumId w:val="9"/>
  </w:num>
  <w:num w:numId="17" w16cid:durableId="2026662504">
    <w:abstractNumId w:val="1"/>
  </w:num>
  <w:num w:numId="18" w16cid:durableId="732050057">
    <w:abstractNumId w:val="26"/>
  </w:num>
  <w:num w:numId="19" w16cid:durableId="1394694506">
    <w:abstractNumId w:val="12"/>
  </w:num>
  <w:num w:numId="20" w16cid:durableId="2111317271">
    <w:abstractNumId w:val="15"/>
  </w:num>
  <w:num w:numId="21" w16cid:durableId="1624073635">
    <w:abstractNumId w:val="23"/>
  </w:num>
  <w:num w:numId="22" w16cid:durableId="669214939">
    <w:abstractNumId w:val="4"/>
  </w:num>
  <w:num w:numId="23" w16cid:durableId="719792801">
    <w:abstractNumId w:val="11"/>
  </w:num>
  <w:num w:numId="24" w16cid:durableId="1598782576">
    <w:abstractNumId w:val="29"/>
  </w:num>
  <w:num w:numId="25" w16cid:durableId="1594825885">
    <w:abstractNumId w:val="6"/>
  </w:num>
  <w:num w:numId="26" w16cid:durableId="586772786">
    <w:abstractNumId w:val="20"/>
  </w:num>
  <w:num w:numId="27" w16cid:durableId="529341941">
    <w:abstractNumId w:val="10"/>
  </w:num>
  <w:num w:numId="28" w16cid:durableId="109514834">
    <w:abstractNumId w:val="8"/>
  </w:num>
  <w:num w:numId="29" w16cid:durableId="609358013">
    <w:abstractNumId w:val="22"/>
  </w:num>
  <w:num w:numId="30" w16cid:durableId="1658916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87"/>
    <w:rsid w:val="00002B14"/>
    <w:rsid w:val="0007056F"/>
    <w:rsid w:val="00094C32"/>
    <w:rsid w:val="000A679A"/>
    <w:rsid w:val="000B5DFF"/>
    <w:rsid w:val="000C2472"/>
    <w:rsid w:val="000C2AEF"/>
    <w:rsid w:val="000D58A8"/>
    <w:rsid w:val="000E3C65"/>
    <w:rsid w:val="000F5EAF"/>
    <w:rsid w:val="001018EF"/>
    <w:rsid w:val="00150BC8"/>
    <w:rsid w:val="0015216A"/>
    <w:rsid w:val="00157B83"/>
    <w:rsid w:val="00187448"/>
    <w:rsid w:val="00191D91"/>
    <w:rsid w:val="001A3F03"/>
    <w:rsid w:val="001A6941"/>
    <w:rsid w:val="001C00FC"/>
    <w:rsid w:val="001C725A"/>
    <w:rsid w:val="001E0F14"/>
    <w:rsid w:val="00202143"/>
    <w:rsid w:val="0020630F"/>
    <w:rsid w:val="00211D8E"/>
    <w:rsid w:val="00212BCB"/>
    <w:rsid w:val="00253871"/>
    <w:rsid w:val="0027707B"/>
    <w:rsid w:val="002916EA"/>
    <w:rsid w:val="00297C1F"/>
    <w:rsid w:val="002A397B"/>
    <w:rsid w:val="002C00E7"/>
    <w:rsid w:val="002C2F76"/>
    <w:rsid w:val="002C6D03"/>
    <w:rsid w:val="002F4FE8"/>
    <w:rsid w:val="0031090D"/>
    <w:rsid w:val="00312003"/>
    <w:rsid w:val="00353068"/>
    <w:rsid w:val="003B4D81"/>
    <w:rsid w:val="003D5D60"/>
    <w:rsid w:val="003D6FDC"/>
    <w:rsid w:val="0041573D"/>
    <w:rsid w:val="00415E49"/>
    <w:rsid w:val="00433991"/>
    <w:rsid w:val="00466A07"/>
    <w:rsid w:val="00491564"/>
    <w:rsid w:val="00494096"/>
    <w:rsid w:val="004D4548"/>
    <w:rsid w:val="004F213E"/>
    <w:rsid w:val="004F3BDB"/>
    <w:rsid w:val="005241B5"/>
    <w:rsid w:val="0054769E"/>
    <w:rsid w:val="0055204B"/>
    <w:rsid w:val="00572291"/>
    <w:rsid w:val="00594CBE"/>
    <w:rsid w:val="00595CC9"/>
    <w:rsid w:val="005C735E"/>
    <w:rsid w:val="00663C1E"/>
    <w:rsid w:val="00674AF1"/>
    <w:rsid w:val="00681842"/>
    <w:rsid w:val="006872C5"/>
    <w:rsid w:val="00692762"/>
    <w:rsid w:val="006A42CA"/>
    <w:rsid w:val="006A7E0B"/>
    <w:rsid w:val="006B1721"/>
    <w:rsid w:val="006C0BC0"/>
    <w:rsid w:val="006C1EAC"/>
    <w:rsid w:val="006D372D"/>
    <w:rsid w:val="006F1844"/>
    <w:rsid w:val="0076360D"/>
    <w:rsid w:val="00772511"/>
    <w:rsid w:val="00782514"/>
    <w:rsid w:val="00782D92"/>
    <w:rsid w:val="00790ED9"/>
    <w:rsid w:val="007B37EA"/>
    <w:rsid w:val="007B4A9C"/>
    <w:rsid w:val="007C39C8"/>
    <w:rsid w:val="007C7991"/>
    <w:rsid w:val="007D7EEE"/>
    <w:rsid w:val="007E7C18"/>
    <w:rsid w:val="007F77FF"/>
    <w:rsid w:val="008041EE"/>
    <w:rsid w:val="0081588D"/>
    <w:rsid w:val="00842057"/>
    <w:rsid w:val="00850247"/>
    <w:rsid w:val="008505F2"/>
    <w:rsid w:val="00860688"/>
    <w:rsid w:val="008776EF"/>
    <w:rsid w:val="008B5611"/>
    <w:rsid w:val="008E1A0C"/>
    <w:rsid w:val="008E2BA2"/>
    <w:rsid w:val="008F019E"/>
    <w:rsid w:val="00930DF1"/>
    <w:rsid w:val="009562D4"/>
    <w:rsid w:val="00961513"/>
    <w:rsid w:val="009667B2"/>
    <w:rsid w:val="009A13CF"/>
    <w:rsid w:val="009A21E6"/>
    <w:rsid w:val="009B4E59"/>
    <w:rsid w:val="009E48AA"/>
    <w:rsid w:val="00A03E01"/>
    <w:rsid w:val="00A12C71"/>
    <w:rsid w:val="00A138CC"/>
    <w:rsid w:val="00A81EF2"/>
    <w:rsid w:val="00A8293D"/>
    <w:rsid w:val="00A918B7"/>
    <w:rsid w:val="00AB011F"/>
    <w:rsid w:val="00AD11FB"/>
    <w:rsid w:val="00AF04BC"/>
    <w:rsid w:val="00AF5709"/>
    <w:rsid w:val="00B37BEF"/>
    <w:rsid w:val="00B51AD6"/>
    <w:rsid w:val="00B5245B"/>
    <w:rsid w:val="00B602BF"/>
    <w:rsid w:val="00B74A1B"/>
    <w:rsid w:val="00BA05D9"/>
    <w:rsid w:val="00BA5F7D"/>
    <w:rsid w:val="00BC3DFB"/>
    <w:rsid w:val="00BD772F"/>
    <w:rsid w:val="00BE2827"/>
    <w:rsid w:val="00BE78CA"/>
    <w:rsid w:val="00BF6E5B"/>
    <w:rsid w:val="00C17282"/>
    <w:rsid w:val="00C2508A"/>
    <w:rsid w:val="00C375CD"/>
    <w:rsid w:val="00C6494F"/>
    <w:rsid w:val="00C665E7"/>
    <w:rsid w:val="00C7283C"/>
    <w:rsid w:val="00C77D87"/>
    <w:rsid w:val="00C96913"/>
    <w:rsid w:val="00CA10CD"/>
    <w:rsid w:val="00CA6877"/>
    <w:rsid w:val="00CB5C01"/>
    <w:rsid w:val="00CC4FF5"/>
    <w:rsid w:val="00CF217C"/>
    <w:rsid w:val="00D014F7"/>
    <w:rsid w:val="00D15B99"/>
    <w:rsid w:val="00D16157"/>
    <w:rsid w:val="00D33D58"/>
    <w:rsid w:val="00D348FD"/>
    <w:rsid w:val="00D40A89"/>
    <w:rsid w:val="00D46FA1"/>
    <w:rsid w:val="00D50EB8"/>
    <w:rsid w:val="00D76DB6"/>
    <w:rsid w:val="00DB10D0"/>
    <w:rsid w:val="00DC6481"/>
    <w:rsid w:val="00DE0EBC"/>
    <w:rsid w:val="00DE5FAA"/>
    <w:rsid w:val="00E1647C"/>
    <w:rsid w:val="00E85140"/>
    <w:rsid w:val="00EB15B5"/>
    <w:rsid w:val="00F04708"/>
    <w:rsid w:val="00F15367"/>
    <w:rsid w:val="00F17AB1"/>
    <w:rsid w:val="00F429DB"/>
    <w:rsid w:val="00F44ED1"/>
    <w:rsid w:val="00F50C61"/>
    <w:rsid w:val="00F64A92"/>
    <w:rsid w:val="00F66461"/>
    <w:rsid w:val="00F77CB0"/>
    <w:rsid w:val="00F83C61"/>
    <w:rsid w:val="00FA3B57"/>
    <w:rsid w:val="00FB6952"/>
    <w:rsid w:val="00FD207A"/>
    <w:rsid w:val="00FF7B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4160"/>
  <w15:chartTrackingRefBased/>
  <w15:docId w15:val="{CF17BDF2-99F7-DC4F-BF64-63CC5A68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s-E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87"/>
  </w:style>
  <w:style w:type="paragraph" w:styleId="Ttulo1">
    <w:name w:val="heading 1"/>
    <w:basedOn w:val="Normal"/>
    <w:next w:val="Normal"/>
    <w:link w:val="Ttulo1Car"/>
    <w:uiPriority w:val="9"/>
    <w:qFormat/>
    <w:rsid w:val="00C77D87"/>
    <w:pPr>
      <w:pBdr>
        <w:bottom w:val="thinThickSmallGap" w:sz="12" w:space="1" w:color="BF4E14" w:themeColor="accent2" w:themeShade="BF"/>
      </w:pBdr>
      <w:spacing w:before="400"/>
      <w:jc w:val="center"/>
      <w:outlineLvl w:val="0"/>
    </w:pPr>
    <w:rPr>
      <w:caps/>
      <w:color w:val="80340D" w:themeColor="accent2" w:themeShade="80"/>
      <w:spacing w:val="20"/>
      <w:sz w:val="28"/>
      <w:szCs w:val="28"/>
    </w:rPr>
  </w:style>
  <w:style w:type="paragraph" w:styleId="Ttulo2">
    <w:name w:val="heading 2"/>
    <w:basedOn w:val="Normal"/>
    <w:next w:val="Normal"/>
    <w:link w:val="Ttulo2Car"/>
    <w:uiPriority w:val="9"/>
    <w:unhideWhenUsed/>
    <w:qFormat/>
    <w:rsid w:val="00C77D87"/>
    <w:pPr>
      <w:pBdr>
        <w:bottom w:val="single" w:sz="4" w:space="1" w:color="7F340D" w:themeColor="accent2" w:themeShade="7F"/>
      </w:pBdr>
      <w:spacing w:before="400"/>
      <w:jc w:val="center"/>
      <w:outlineLvl w:val="1"/>
    </w:pPr>
    <w:rPr>
      <w:caps/>
      <w:color w:val="80340D" w:themeColor="accent2" w:themeShade="80"/>
      <w:spacing w:val="15"/>
      <w:sz w:val="24"/>
      <w:szCs w:val="24"/>
    </w:rPr>
  </w:style>
  <w:style w:type="paragraph" w:styleId="Ttulo3">
    <w:name w:val="heading 3"/>
    <w:basedOn w:val="Normal"/>
    <w:next w:val="Normal"/>
    <w:link w:val="Ttulo3Car"/>
    <w:uiPriority w:val="9"/>
    <w:unhideWhenUsed/>
    <w:qFormat/>
    <w:rsid w:val="00C77D87"/>
    <w:pPr>
      <w:pBdr>
        <w:top w:val="dotted" w:sz="4" w:space="1" w:color="7F340D" w:themeColor="accent2" w:themeShade="7F"/>
        <w:bottom w:val="dotted" w:sz="4" w:space="1" w:color="7F340D" w:themeColor="accent2" w:themeShade="7F"/>
      </w:pBdr>
      <w:spacing w:before="300"/>
      <w:jc w:val="center"/>
      <w:outlineLvl w:val="2"/>
    </w:pPr>
    <w:rPr>
      <w:caps/>
      <w:color w:val="7F340D" w:themeColor="accent2" w:themeShade="7F"/>
      <w:sz w:val="24"/>
      <w:szCs w:val="24"/>
    </w:rPr>
  </w:style>
  <w:style w:type="paragraph" w:styleId="Ttulo4">
    <w:name w:val="heading 4"/>
    <w:basedOn w:val="Normal"/>
    <w:next w:val="Normal"/>
    <w:link w:val="Ttulo4Car"/>
    <w:uiPriority w:val="9"/>
    <w:unhideWhenUsed/>
    <w:qFormat/>
    <w:rsid w:val="00C77D87"/>
    <w:pPr>
      <w:pBdr>
        <w:bottom w:val="dotted" w:sz="4" w:space="1" w:color="BF4E14" w:themeColor="accent2" w:themeShade="BF"/>
      </w:pBdr>
      <w:spacing w:after="120"/>
      <w:jc w:val="center"/>
      <w:outlineLvl w:val="3"/>
    </w:pPr>
    <w:rPr>
      <w:caps/>
      <w:color w:val="7F340D" w:themeColor="accent2" w:themeShade="7F"/>
      <w:spacing w:val="10"/>
    </w:rPr>
  </w:style>
  <w:style w:type="paragraph" w:styleId="Ttulo5">
    <w:name w:val="heading 5"/>
    <w:basedOn w:val="Normal"/>
    <w:next w:val="Normal"/>
    <w:link w:val="Ttulo5Car"/>
    <w:uiPriority w:val="9"/>
    <w:unhideWhenUsed/>
    <w:qFormat/>
    <w:rsid w:val="00C77D87"/>
    <w:pPr>
      <w:spacing w:before="320" w:after="120"/>
      <w:jc w:val="center"/>
      <w:outlineLvl w:val="4"/>
    </w:pPr>
    <w:rPr>
      <w:caps/>
      <w:color w:val="7F340D" w:themeColor="accent2" w:themeShade="7F"/>
      <w:spacing w:val="10"/>
    </w:rPr>
  </w:style>
  <w:style w:type="paragraph" w:styleId="Ttulo6">
    <w:name w:val="heading 6"/>
    <w:basedOn w:val="Normal"/>
    <w:next w:val="Normal"/>
    <w:link w:val="Ttulo6Car"/>
    <w:uiPriority w:val="9"/>
    <w:semiHidden/>
    <w:unhideWhenUsed/>
    <w:qFormat/>
    <w:rsid w:val="00C77D87"/>
    <w:pPr>
      <w:spacing w:after="120"/>
      <w:jc w:val="center"/>
      <w:outlineLvl w:val="5"/>
    </w:pPr>
    <w:rPr>
      <w:caps/>
      <w:color w:val="BF4E14" w:themeColor="accent2" w:themeShade="BF"/>
      <w:spacing w:val="10"/>
    </w:rPr>
  </w:style>
  <w:style w:type="paragraph" w:styleId="Ttulo7">
    <w:name w:val="heading 7"/>
    <w:basedOn w:val="Normal"/>
    <w:next w:val="Normal"/>
    <w:link w:val="Ttulo7Car"/>
    <w:uiPriority w:val="9"/>
    <w:semiHidden/>
    <w:unhideWhenUsed/>
    <w:qFormat/>
    <w:rsid w:val="00C77D87"/>
    <w:pPr>
      <w:spacing w:after="120"/>
      <w:jc w:val="center"/>
      <w:outlineLvl w:val="6"/>
    </w:pPr>
    <w:rPr>
      <w:i/>
      <w:iCs/>
      <w:caps/>
      <w:color w:val="BF4E14" w:themeColor="accent2" w:themeShade="BF"/>
      <w:spacing w:val="10"/>
    </w:rPr>
  </w:style>
  <w:style w:type="paragraph" w:styleId="Ttulo8">
    <w:name w:val="heading 8"/>
    <w:basedOn w:val="Normal"/>
    <w:next w:val="Normal"/>
    <w:link w:val="Ttulo8Car"/>
    <w:uiPriority w:val="9"/>
    <w:semiHidden/>
    <w:unhideWhenUsed/>
    <w:qFormat/>
    <w:rsid w:val="00C77D87"/>
    <w:pPr>
      <w:spacing w:after="120"/>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C77D87"/>
    <w:pPr>
      <w:spacing w:after="120"/>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D87"/>
    <w:rPr>
      <w:caps/>
      <w:color w:val="80340D" w:themeColor="accent2" w:themeShade="80"/>
      <w:spacing w:val="20"/>
      <w:sz w:val="28"/>
      <w:szCs w:val="28"/>
    </w:rPr>
  </w:style>
  <w:style w:type="character" w:customStyle="1" w:styleId="Ttulo2Car">
    <w:name w:val="Título 2 Car"/>
    <w:basedOn w:val="Fuentedeprrafopredeter"/>
    <w:link w:val="Ttulo2"/>
    <w:uiPriority w:val="9"/>
    <w:rsid w:val="00C77D87"/>
    <w:rPr>
      <w:caps/>
      <w:color w:val="80340D" w:themeColor="accent2" w:themeShade="80"/>
      <w:spacing w:val="15"/>
      <w:sz w:val="24"/>
      <w:szCs w:val="24"/>
    </w:rPr>
  </w:style>
  <w:style w:type="character" w:customStyle="1" w:styleId="Ttulo3Car">
    <w:name w:val="Título 3 Car"/>
    <w:basedOn w:val="Fuentedeprrafopredeter"/>
    <w:link w:val="Ttulo3"/>
    <w:uiPriority w:val="9"/>
    <w:rsid w:val="00C77D87"/>
    <w:rPr>
      <w:caps/>
      <w:color w:val="7F340D" w:themeColor="accent2" w:themeShade="7F"/>
      <w:sz w:val="24"/>
      <w:szCs w:val="24"/>
    </w:rPr>
  </w:style>
  <w:style w:type="character" w:customStyle="1" w:styleId="Ttulo4Car">
    <w:name w:val="Título 4 Car"/>
    <w:basedOn w:val="Fuentedeprrafopredeter"/>
    <w:link w:val="Ttulo4"/>
    <w:uiPriority w:val="9"/>
    <w:rsid w:val="00C77D87"/>
    <w:rPr>
      <w:caps/>
      <w:color w:val="7F340D" w:themeColor="accent2" w:themeShade="7F"/>
      <w:spacing w:val="10"/>
    </w:rPr>
  </w:style>
  <w:style w:type="character" w:customStyle="1" w:styleId="Ttulo5Car">
    <w:name w:val="Título 5 Car"/>
    <w:basedOn w:val="Fuentedeprrafopredeter"/>
    <w:link w:val="Ttulo5"/>
    <w:uiPriority w:val="9"/>
    <w:rsid w:val="00C77D87"/>
    <w:rPr>
      <w:caps/>
      <w:color w:val="7F340D" w:themeColor="accent2" w:themeShade="7F"/>
      <w:spacing w:val="10"/>
    </w:rPr>
  </w:style>
  <w:style w:type="character" w:customStyle="1" w:styleId="Ttulo6Car">
    <w:name w:val="Título 6 Car"/>
    <w:basedOn w:val="Fuentedeprrafopredeter"/>
    <w:link w:val="Ttulo6"/>
    <w:uiPriority w:val="9"/>
    <w:semiHidden/>
    <w:rsid w:val="00C77D87"/>
    <w:rPr>
      <w:caps/>
      <w:color w:val="BF4E14" w:themeColor="accent2" w:themeShade="BF"/>
      <w:spacing w:val="10"/>
    </w:rPr>
  </w:style>
  <w:style w:type="character" w:customStyle="1" w:styleId="Ttulo7Car">
    <w:name w:val="Título 7 Car"/>
    <w:basedOn w:val="Fuentedeprrafopredeter"/>
    <w:link w:val="Ttulo7"/>
    <w:uiPriority w:val="9"/>
    <w:semiHidden/>
    <w:rsid w:val="00C77D87"/>
    <w:rPr>
      <w:i/>
      <w:iCs/>
      <w:caps/>
      <w:color w:val="BF4E14" w:themeColor="accent2" w:themeShade="BF"/>
      <w:spacing w:val="10"/>
    </w:rPr>
  </w:style>
  <w:style w:type="character" w:customStyle="1" w:styleId="Ttulo8Car">
    <w:name w:val="Título 8 Car"/>
    <w:basedOn w:val="Fuentedeprrafopredeter"/>
    <w:link w:val="Ttulo8"/>
    <w:uiPriority w:val="9"/>
    <w:semiHidden/>
    <w:rsid w:val="00C77D87"/>
    <w:rPr>
      <w:caps/>
      <w:spacing w:val="10"/>
      <w:sz w:val="20"/>
      <w:szCs w:val="20"/>
    </w:rPr>
  </w:style>
  <w:style w:type="character" w:customStyle="1" w:styleId="Ttulo9Car">
    <w:name w:val="Título 9 Car"/>
    <w:basedOn w:val="Fuentedeprrafopredeter"/>
    <w:link w:val="Ttulo9"/>
    <w:uiPriority w:val="9"/>
    <w:semiHidden/>
    <w:rsid w:val="00C77D87"/>
    <w:rPr>
      <w:i/>
      <w:iCs/>
      <w:caps/>
      <w:spacing w:val="10"/>
      <w:sz w:val="20"/>
      <w:szCs w:val="20"/>
    </w:rPr>
  </w:style>
  <w:style w:type="paragraph" w:styleId="Ttulo">
    <w:name w:val="Title"/>
    <w:basedOn w:val="Normal"/>
    <w:next w:val="Normal"/>
    <w:link w:val="TtuloCar"/>
    <w:uiPriority w:val="10"/>
    <w:qFormat/>
    <w:rsid w:val="00C77D87"/>
    <w:pPr>
      <w:pBdr>
        <w:top w:val="dotted" w:sz="2" w:space="1" w:color="80340D" w:themeColor="accent2" w:themeShade="80"/>
        <w:bottom w:val="dotted" w:sz="2" w:space="6" w:color="80340D" w:themeColor="accent2" w:themeShade="80"/>
      </w:pBdr>
      <w:spacing w:before="500" w:after="300" w:line="240" w:lineRule="auto"/>
      <w:jc w:val="center"/>
    </w:pPr>
    <w:rPr>
      <w:caps/>
      <w:color w:val="80340D" w:themeColor="accent2" w:themeShade="80"/>
      <w:spacing w:val="50"/>
      <w:sz w:val="44"/>
      <w:szCs w:val="44"/>
    </w:rPr>
  </w:style>
  <w:style w:type="character" w:customStyle="1" w:styleId="TtuloCar">
    <w:name w:val="Título Car"/>
    <w:basedOn w:val="Fuentedeprrafopredeter"/>
    <w:link w:val="Ttulo"/>
    <w:uiPriority w:val="10"/>
    <w:rsid w:val="00C77D87"/>
    <w:rPr>
      <w:caps/>
      <w:color w:val="80340D" w:themeColor="accent2" w:themeShade="80"/>
      <w:spacing w:val="50"/>
      <w:sz w:val="44"/>
      <w:szCs w:val="44"/>
    </w:rPr>
  </w:style>
  <w:style w:type="paragraph" w:styleId="Subttulo">
    <w:name w:val="Subtitle"/>
    <w:basedOn w:val="Normal"/>
    <w:next w:val="Normal"/>
    <w:link w:val="SubttuloCar"/>
    <w:uiPriority w:val="11"/>
    <w:qFormat/>
    <w:rsid w:val="00C77D87"/>
    <w:pPr>
      <w:spacing w:after="560" w:line="240" w:lineRule="auto"/>
      <w:jc w:val="center"/>
    </w:pPr>
    <w:rPr>
      <w:caps/>
      <w:spacing w:val="20"/>
      <w:sz w:val="18"/>
      <w:szCs w:val="18"/>
    </w:rPr>
  </w:style>
  <w:style w:type="character" w:customStyle="1" w:styleId="SubttuloCar">
    <w:name w:val="Subtítulo Car"/>
    <w:basedOn w:val="Fuentedeprrafopredeter"/>
    <w:link w:val="Subttulo"/>
    <w:uiPriority w:val="11"/>
    <w:rsid w:val="00C77D87"/>
    <w:rPr>
      <w:caps/>
      <w:spacing w:val="20"/>
      <w:sz w:val="18"/>
      <w:szCs w:val="18"/>
    </w:rPr>
  </w:style>
  <w:style w:type="paragraph" w:styleId="Cita">
    <w:name w:val="Quote"/>
    <w:basedOn w:val="Normal"/>
    <w:next w:val="Normal"/>
    <w:link w:val="CitaCar"/>
    <w:uiPriority w:val="29"/>
    <w:qFormat/>
    <w:rsid w:val="00C77D87"/>
    <w:rPr>
      <w:i/>
      <w:iCs/>
    </w:rPr>
  </w:style>
  <w:style w:type="character" w:customStyle="1" w:styleId="CitaCar">
    <w:name w:val="Cita Car"/>
    <w:basedOn w:val="Fuentedeprrafopredeter"/>
    <w:link w:val="Cita"/>
    <w:uiPriority w:val="29"/>
    <w:rsid w:val="00C77D87"/>
    <w:rPr>
      <w:i/>
      <w:iCs/>
    </w:rPr>
  </w:style>
  <w:style w:type="paragraph" w:styleId="Prrafodelista">
    <w:name w:val="List Paragraph"/>
    <w:basedOn w:val="Normal"/>
    <w:uiPriority w:val="34"/>
    <w:qFormat/>
    <w:rsid w:val="00C77D87"/>
    <w:pPr>
      <w:ind w:left="720"/>
      <w:contextualSpacing/>
    </w:pPr>
  </w:style>
  <w:style w:type="character" w:styleId="nfasisintenso">
    <w:name w:val="Intense Emphasis"/>
    <w:uiPriority w:val="21"/>
    <w:qFormat/>
    <w:rsid w:val="00C77D87"/>
    <w:rPr>
      <w:i/>
      <w:iCs/>
      <w:caps/>
      <w:spacing w:val="10"/>
      <w:sz w:val="20"/>
      <w:szCs w:val="20"/>
    </w:rPr>
  </w:style>
  <w:style w:type="paragraph" w:styleId="Citadestacada">
    <w:name w:val="Intense Quote"/>
    <w:basedOn w:val="Normal"/>
    <w:next w:val="Normal"/>
    <w:link w:val="CitadestacadaCar"/>
    <w:uiPriority w:val="30"/>
    <w:qFormat/>
    <w:rsid w:val="00C77D87"/>
    <w:pPr>
      <w:pBdr>
        <w:top w:val="dotted" w:sz="2" w:space="10" w:color="80340D" w:themeColor="accent2" w:themeShade="80"/>
        <w:bottom w:val="dotted" w:sz="2" w:space="4" w:color="80340D" w:themeColor="accent2" w:themeShade="80"/>
      </w:pBdr>
      <w:spacing w:before="160" w:line="300" w:lineRule="auto"/>
      <w:ind w:left="1440" w:right="1440"/>
    </w:pPr>
    <w:rPr>
      <w:caps/>
      <w:color w:val="7F340D" w:themeColor="accent2" w:themeShade="7F"/>
      <w:spacing w:val="5"/>
      <w:sz w:val="20"/>
      <w:szCs w:val="20"/>
    </w:rPr>
  </w:style>
  <w:style w:type="character" w:customStyle="1" w:styleId="CitadestacadaCar">
    <w:name w:val="Cita destacada Car"/>
    <w:basedOn w:val="Fuentedeprrafopredeter"/>
    <w:link w:val="Citadestacada"/>
    <w:uiPriority w:val="30"/>
    <w:rsid w:val="00C77D87"/>
    <w:rPr>
      <w:caps/>
      <w:color w:val="7F340D" w:themeColor="accent2" w:themeShade="7F"/>
      <w:spacing w:val="5"/>
      <w:sz w:val="20"/>
      <w:szCs w:val="20"/>
    </w:rPr>
  </w:style>
  <w:style w:type="character" w:styleId="Referenciaintensa">
    <w:name w:val="Intense Reference"/>
    <w:uiPriority w:val="32"/>
    <w:qFormat/>
    <w:rsid w:val="00C77D87"/>
    <w:rPr>
      <w:rFonts w:asciiTheme="minorHAnsi" w:eastAsiaTheme="minorEastAsia" w:hAnsiTheme="minorHAnsi" w:cstheme="minorBidi"/>
      <w:b/>
      <w:bCs/>
      <w:i/>
      <w:iCs/>
      <w:color w:val="7F340D" w:themeColor="accent2" w:themeShade="7F"/>
    </w:rPr>
  </w:style>
  <w:style w:type="paragraph" w:styleId="Descripcin">
    <w:name w:val="caption"/>
    <w:basedOn w:val="Normal"/>
    <w:next w:val="Normal"/>
    <w:uiPriority w:val="35"/>
    <w:semiHidden/>
    <w:unhideWhenUsed/>
    <w:qFormat/>
    <w:rsid w:val="00C77D87"/>
    <w:rPr>
      <w:caps/>
      <w:spacing w:val="10"/>
      <w:sz w:val="18"/>
      <w:szCs w:val="18"/>
    </w:rPr>
  </w:style>
  <w:style w:type="character" w:styleId="Textoennegrita">
    <w:name w:val="Strong"/>
    <w:uiPriority w:val="22"/>
    <w:qFormat/>
    <w:rsid w:val="00C77D87"/>
    <w:rPr>
      <w:b/>
      <w:bCs/>
      <w:color w:val="BF4E14" w:themeColor="accent2" w:themeShade="BF"/>
      <w:spacing w:val="5"/>
    </w:rPr>
  </w:style>
  <w:style w:type="character" w:styleId="nfasis">
    <w:name w:val="Emphasis"/>
    <w:uiPriority w:val="20"/>
    <w:qFormat/>
    <w:rsid w:val="00C77D87"/>
    <w:rPr>
      <w:caps/>
      <w:spacing w:val="5"/>
      <w:sz w:val="20"/>
      <w:szCs w:val="20"/>
    </w:rPr>
  </w:style>
  <w:style w:type="paragraph" w:styleId="Sinespaciado">
    <w:name w:val="No Spacing"/>
    <w:basedOn w:val="Normal"/>
    <w:link w:val="SinespaciadoCar"/>
    <w:uiPriority w:val="1"/>
    <w:qFormat/>
    <w:rsid w:val="00C77D87"/>
    <w:pPr>
      <w:spacing w:after="0" w:line="240" w:lineRule="auto"/>
    </w:pPr>
  </w:style>
  <w:style w:type="character" w:customStyle="1" w:styleId="SinespaciadoCar">
    <w:name w:val="Sin espaciado Car"/>
    <w:basedOn w:val="Fuentedeprrafopredeter"/>
    <w:link w:val="Sinespaciado"/>
    <w:uiPriority w:val="1"/>
    <w:rsid w:val="00C77D87"/>
  </w:style>
  <w:style w:type="character" w:styleId="nfasissutil">
    <w:name w:val="Subtle Emphasis"/>
    <w:uiPriority w:val="19"/>
    <w:qFormat/>
    <w:rsid w:val="00C77D87"/>
    <w:rPr>
      <w:i/>
      <w:iCs/>
    </w:rPr>
  </w:style>
  <w:style w:type="character" w:styleId="Referenciasutil">
    <w:name w:val="Subtle Reference"/>
    <w:basedOn w:val="Fuentedeprrafopredeter"/>
    <w:uiPriority w:val="31"/>
    <w:qFormat/>
    <w:rsid w:val="00C77D87"/>
    <w:rPr>
      <w:rFonts w:asciiTheme="minorHAnsi" w:eastAsiaTheme="minorEastAsia" w:hAnsiTheme="minorHAnsi" w:cstheme="minorBidi"/>
      <w:i/>
      <w:iCs/>
      <w:color w:val="7F340D" w:themeColor="accent2" w:themeShade="7F"/>
    </w:rPr>
  </w:style>
  <w:style w:type="character" w:styleId="Ttulodellibro">
    <w:name w:val="Book Title"/>
    <w:uiPriority w:val="33"/>
    <w:qFormat/>
    <w:rsid w:val="00C77D87"/>
    <w:rPr>
      <w:caps/>
      <w:color w:val="7F340D" w:themeColor="accent2" w:themeShade="7F"/>
      <w:spacing w:val="5"/>
      <w:u w:color="7F340D" w:themeColor="accent2" w:themeShade="7F"/>
    </w:rPr>
  </w:style>
  <w:style w:type="paragraph" w:styleId="TtuloTDC">
    <w:name w:val="TOC Heading"/>
    <w:basedOn w:val="Ttulo1"/>
    <w:next w:val="Normal"/>
    <w:uiPriority w:val="39"/>
    <w:unhideWhenUsed/>
    <w:qFormat/>
    <w:rsid w:val="00C77D87"/>
    <w:pPr>
      <w:outlineLvl w:val="9"/>
    </w:pPr>
  </w:style>
  <w:style w:type="paragraph" w:styleId="NormalWeb">
    <w:name w:val="Normal (Web)"/>
    <w:basedOn w:val="Normal"/>
    <w:uiPriority w:val="99"/>
    <w:unhideWhenUsed/>
    <w:rsid w:val="00202143"/>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E1647C"/>
    <w:rPr>
      <w:color w:val="467886" w:themeColor="hyperlink"/>
      <w:u w:val="single"/>
    </w:rPr>
  </w:style>
  <w:style w:type="character" w:styleId="Mencinsinresolver">
    <w:name w:val="Unresolved Mention"/>
    <w:basedOn w:val="Fuentedeprrafopredeter"/>
    <w:uiPriority w:val="99"/>
    <w:semiHidden/>
    <w:unhideWhenUsed/>
    <w:rsid w:val="00E1647C"/>
    <w:rPr>
      <w:color w:val="605E5C"/>
      <w:shd w:val="clear" w:color="auto" w:fill="E1DFDD"/>
    </w:rPr>
  </w:style>
  <w:style w:type="paragraph" w:styleId="TDC1">
    <w:name w:val="toc 1"/>
    <w:basedOn w:val="Normal"/>
    <w:next w:val="Normal"/>
    <w:autoRedefine/>
    <w:uiPriority w:val="39"/>
    <w:unhideWhenUsed/>
    <w:rsid w:val="00F44ED1"/>
    <w:pPr>
      <w:spacing w:before="120" w:after="0"/>
    </w:pPr>
    <w:rPr>
      <w:rFonts w:asciiTheme="minorHAnsi" w:hAnsiTheme="minorHAnsi"/>
      <w:b/>
      <w:bCs/>
      <w:i/>
      <w:iCs/>
      <w:sz w:val="24"/>
      <w:szCs w:val="24"/>
    </w:rPr>
  </w:style>
  <w:style w:type="paragraph" w:styleId="TDC2">
    <w:name w:val="toc 2"/>
    <w:basedOn w:val="Normal"/>
    <w:next w:val="Normal"/>
    <w:autoRedefine/>
    <w:uiPriority w:val="39"/>
    <w:unhideWhenUsed/>
    <w:rsid w:val="00F44ED1"/>
    <w:pPr>
      <w:spacing w:before="120" w:after="0"/>
      <w:ind w:left="220"/>
    </w:pPr>
    <w:rPr>
      <w:rFonts w:asciiTheme="minorHAnsi" w:hAnsiTheme="minorHAnsi"/>
      <w:b/>
      <w:bCs/>
    </w:rPr>
  </w:style>
  <w:style w:type="paragraph" w:styleId="TDC3">
    <w:name w:val="toc 3"/>
    <w:basedOn w:val="Normal"/>
    <w:next w:val="Normal"/>
    <w:autoRedefine/>
    <w:uiPriority w:val="39"/>
    <w:unhideWhenUsed/>
    <w:rsid w:val="00F44ED1"/>
    <w:pPr>
      <w:spacing w:after="0"/>
      <w:ind w:left="440"/>
    </w:pPr>
    <w:rPr>
      <w:rFonts w:asciiTheme="minorHAnsi" w:hAnsiTheme="minorHAnsi"/>
      <w:sz w:val="20"/>
      <w:szCs w:val="20"/>
    </w:rPr>
  </w:style>
  <w:style w:type="paragraph" w:styleId="TDC4">
    <w:name w:val="toc 4"/>
    <w:basedOn w:val="Normal"/>
    <w:next w:val="Normal"/>
    <w:autoRedefine/>
    <w:uiPriority w:val="39"/>
    <w:semiHidden/>
    <w:unhideWhenUsed/>
    <w:rsid w:val="00F44ED1"/>
    <w:pPr>
      <w:spacing w:after="0"/>
      <w:ind w:left="660"/>
    </w:pPr>
    <w:rPr>
      <w:rFonts w:asciiTheme="minorHAnsi" w:hAnsiTheme="minorHAnsi"/>
      <w:sz w:val="20"/>
      <w:szCs w:val="20"/>
    </w:rPr>
  </w:style>
  <w:style w:type="paragraph" w:styleId="TDC5">
    <w:name w:val="toc 5"/>
    <w:basedOn w:val="Normal"/>
    <w:next w:val="Normal"/>
    <w:autoRedefine/>
    <w:uiPriority w:val="39"/>
    <w:semiHidden/>
    <w:unhideWhenUsed/>
    <w:rsid w:val="00F44ED1"/>
    <w:pPr>
      <w:spacing w:after="0"/>
      <w:ind w:left="880"/>
    </w:pPr>
    <w:rPr>
      <w:rFonts w:asciiTheme="minorHAnsi" w:hAnsiTheme="minorHAnsi"/>
      <w:sz w:val="20"/>
      <w:szCs w:val="20"/>
    </w:rPr>
  </w:style>
  <w:style w:type="paragraph" w:styleId="TDC6">
    <w:name w:val="toc 6"/>
    <w:basedOn w:val="Normal"/>
    <w:next w:val="Normal"/>
    <w:autoRedefine/>
    <w:uiPriority w:val="39"/>
    <w:semiHidden/>
    <w:unhideWhenUsed/>
    <w:rsid w:val="00F44ED1"/>
    <w:pPr>
      <w:spacing w:after="0"/>
      <w:ind w:left="1100"/>
    </w:pPr>
    <w:rPr>
      <w:rFonts w:asciiTheme="minorHAnsi" w:hAnsiTheme="minorHAnsi"/>
      <w:sz w:val="20"/>
      <w:szCs w:val="20"/>
    </w:rPr>
  </w:style>
  <w:style w:type="paragraph" w:styleId="TDC7">
    <w:name w:val="toc 7"/>
    <w:basedOn w:val="Normal"/>
    <w:next w:val="Normal"/>
    <w:autoRedefine/>
    <w:uiPriority w:val="39"/>
    <w:semiHidden/>
    <w:unhideWhenUsed/>
    <w:rsid w:val="00F44ED1"/>
    <w:pPr>
      <w:spacing w:after="0"/>
      <w:ind w:left="1320"/>
    </w:pPr>
    <w:rPr>
      <w:rFonts w:asciiTheme="minorHAnsi" w:hAnsiTheme="minorHAnsi"/>
      <w:sz w:val="20"/>
      <w:szCs w:val="20"/>
    </w:rPr>
  </w:style>
  <w:style w:type="paragraph" w:styleId="TDC8">
    <w:name w:val="toc 8"/>
    <w:basedOn w:val="Normal"/>
    <w:next w:val="Normal"/>
    <w:autoRedefine/>
    <w:uiPriority w:val="39"/>
    <w:semiHidden/>
    <w:unhideWhenUsed/>
    <w:rsid w:val="00F44ED1"/>
    <w:pPr>
      <w:spacing w:after="0"/>
      <w:ind w:left="1540"/>
    </w:pPr>
    <w:rPr>
      <w:rFonts w:asciiTheme="minorHAnsi" w:hAnsiTheme="minorHAnsi"/>
      <w:sz w:val="20"/>
      <w:szCs w:val="20"/>
    </w:rPr>
  </w:style>
  <w:style w:type="paragraph" w:styleId="TDC9">
    <w:name w:val="toc 9"/>
    <w:basedOn w:val="Normal"/>
    <w:next w:val="Normal"/>
    <w:autoRedefine/>
    <w:uiPriority w:val="39"/>
    <w:semiHidden/>
    <w:unhideWhenUsed/>
    <w:rsid w:val="00F44ED1"/>
    <w:pPr>
      <w:spacing w:after="0"/>
      <w:ind w:left="1760"/>
    </w:pPr>
    <w:rPr>
      <w:rFonts w:asciiTheme="minorHAnsi" w:hAnsiTheme="minorHAnsi"/>
      <w:sz w:val="20"/>
      <w:szCs w:val="20"/>
    </w:rPr>
  </w:style>
  <w:style w:type="paragraph" w:styleId="Piedepgina">
    <w:name w:val="footer"/>
    <w:basedOn w:val="Normal"/>
    <w:link w:val="PiedepginaCar"/>
    <w:uiPriority w:val="99"/>
    <w:unhideWhenUsed/>
    <w:rsid w:val="00C649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494F"/>
  </w:style>
  <w:style w:type="character" w:styleId="Nmerodepgina">
    <w:name w:val="page number"/>
    <w:basedOn w:val="Fuentedeprrafopredeter"/>
    <w:uiPriority w:val="99"/>
    <w:semiHidden/>
    <w:unhideWhenUsed/>
    <w:rsid w:val="00C6494F"/>
  </w:style>
  <w:style w:type="character" w:styleId="Hipervnculovisitado">
    <w:name w:val="FollowedHyperlink"/>
    <w:basedOn w:val="Fuentedeprrafopredeter"/>
    <w:uiPriority w:val="99"/>
    <w:semiHidden/>
    <w:unhideWhenUsed/>
    <w:rsid w:val="00BC3DFB"/>
    <w:rPr>
      <w:color w:val="96607D" w:themeColor="followedHyperlink"/>
      <w:u w:val="single"/>
    </w:rPr>
  </w:style>
  <w:style w:type="character" w:styleId="Refdenotaalpie">
    <w:name w:val="footnote reference"/>
    <w:basedOn w:val="Fuentedeprrafopredeter"/>
    <w:uiPriority w:val="99"/>
    <w:semiHidden/>
    <w:unhideWhenUsed/>
    <w:rsid w:val="00D16157"/>
    <w:rPr>
      <w:vertAlign w:val="superscript"/>
    </w:rPr>
  </w:style>
  <w:style w:type="table" w:styleId="Tablaconcuadrcula">
    <w:name w:val="Table Grid"/>
    <w:basedOn w:val="Tablanormal"/>
    <w:uiPriority w:val="39"/>
    <w:rsid w:val="00C72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cem.es/personas-inmigrantes/" TargetMode="External"/><Relationship Id="rId18" Type="http://schemas.openxmlformats.org/officeDocument/2006/relationships/hyperlink" Target="https://www.amnesty.org/es/latest/news/2025/07/gaza-evidence-points-to-israels-continued-use-of-starvation-to-inflict-genocide-against-palestinians/" TargetMode="External"/><Relationship Id="rId26" Type="http://schemas.openxmlformats.org/officeDocument/2006/relationships/hyperlink" Target="https://www.youtube.com/watch?v=CYvBatB7vq8" TargetMode="External"/><Relationship Id="rId21" Type="http://schemas.openxmlformats.org/officeDocument/2006/relationships/hyperlink" Target="https://www.reuters.com/world/uk/britain-has-not-concluded-israels-actions-gaza-are-genocide-2025-09-09/"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fe.com/canarias/2024-10-25/lecciones-de-empatia-para-desmontar-bulos-y-mostrar-techos-de-cristal-sobre-inmigracion/" TargetMode="External"/><Relationship Id="rId17" Type="http://schemas.openxmlformats.org/officeDocument/2006/relationships/hyperlink" Target="https://www.youtube.com/watch?v=XunUCfeOo5c" TargetMode="External"/><Relationship Id="rId25" Type="http://schemas.openxmlformats.org/officeDocument/2006/relationships/hyperlink" Target="https://www.youtube.com/watch?v=CYvBatB7vq8" TargetMode="External"/><Relationship Id="rId33" Type="http://schemas.openxmlformats.org/officeDocument/2006/relationships/hyperlink" Target="https://www.geologia.unam.mx/contenido/la-teoria-de-la-tectonica-de-placas-y-la-deriva-continental" TargetMode="External"/><Relationship Id="rId2" Type="http://schemas.openxmlformats.org/officeDocument/2006/relationships/numbering" Target="numbering.xml"/><Relationship Id="rId16" Type="http://schemas.openxmlformats.org/officeDocument/2006/relationships/hyperlink" Target="https://www.youtube.com/watch?v=ulWMA4GZ1Z0" TargetMode="External"/><Relationship Id="rId20" Type="http://schemas.openxmlformats.org/officeDocument/2006/relationships/hyperlink" Target="https://www.youtube.com/watch?v=BAEwk5n1OAQ" TargetMode="External"/><Relationship Id="rId29" Type="http://schemas.openxmlformats.org/officeDocument/2006/relationships/hyperlink" Target="https://www.ultimahora.es/noticias/local/2024/10/28/2266405/mes-propone-ley-decrecimiento-turistico-baleares-de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pais.com/espana/2025-08-12/caritas-de-nuevo-en-la-diana-de-vox-la-ong-que-da-atencion-humanitaria-a-medio-millon-de-inmigrantes.html" TargetMode="External"/><Relationship Id="rId24" Type="http://schemas.openxmlformats.org/officeDocument/2006/relationships/hyperlink" Target="https://www.lavanguardia.com/cultura/20250910/11047445/justicia-britanica-ordena-borrar-mural-banksy-represion-manifestaciones.html" TargetMode="External"/><Relationship Id="rId32" Type="http://schemas.openxmlformats.org/officeDocument/2006/relationships/hyperlink" Target="https://www.youtube.com/watch?v=VBEETPKsBV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gdfCSBtucA0" TargetMode="External"/><Relationship Id="rId23" Type="http://schemas.openxmlformats.org/officeDocument/2006/relationships/hyperlink" Target="https://elpais.com/planeta-futuro/2025-08-31/relato-en-primera-persona-de-un-periodista-en-gaza-este-trabajo-es-un-camino-hacia-la-muerte.html" TargetMode="External"/><Relationship Id="rId28" Type="http://schemas.openxmlformats.org/officeDocument/2006/relationships/hyperlink" Target="https://www.lapoliticaonline.com/espana/europa-es/la-union-europea-financia-por-primera-vez-investigaciones-cientificas-sobre-la-viabilidad-del-decrecimiento/" TargetMode="External"/><Relationship Id="rId36" Type="http://schemas.openxmlformats.org/officeDocument/2006/relationships/fontTable" Target="fontTable.xml"/><Relationship Id="rId10" Type="http://schemas.openxmlformats.org/officeDocument/2006/relationships/hyperlink" Target="https://www.reuters.com/world/europe/spain-regularise-about-300000-undocumented-migrants-per-year-2024-11-19/" TargetMode="External"/><Relationship Id="rId19" Type="http://schemas.openxmlformats.org/officeDocument/2006/relationships/hyperlink" Target="https://www.youtube.com/watch?v=sj9hkscDLus" TargetMode="External"/><Relationship Id="rId31" Type="http://schemas.openxmlformats.org/officeDocument/2006/relationships/hyperlink" Target="https://www.youtube.com/watch?v=sqszwMrVJsk" TargetMode="External"/><Relationship Id="rId4" Type="http://schemas.openxmlformats.org/officeDocument/2006/relationships/settings" Target="settings.xml"/><Relationship Id="rId9" Type="http://schemas.openxmlformats.org/officeDocument/2006/relationships/hyperlink" Target="https://elpais.com/espana/2024-11-19/como-afecta-el-nuevo-reglamento-de-extranjeria-a-personas-en-situacion-irregular-claves-de-la-norma-aprobada-por-el-consejo-de-ministros.html" TargetMode="External"/><Relationship Id="rId14" Type="http://schemas.openxmlformats.org/officeDocument/2006/relationships/hyperlink" Target="https://elpais.com/espana/2025-07-07/vox-habla-ya-abiertamente-de-deportar-a-ocho-millones-de-inmigrantes-y-sus-hijos.html" TargetMode="External"/><Relationship Id="rId22" Type="http://schemas.openxmlformats.org/officeDocument/2006/relationships/hyperlink" Target="https://www.hrw.org/es/world-report/2025/country-chapters/israel-and-palestine" TargetMode="External"/><Relationship Id="rId27" Type="http://schemas.openxmlformats.org/officeDocument/2006/relationships/hyperlink" Target="https://www.youtube.com/watch?v=lnraNkru5W0&amp;t=85s" TargetMode="External"/><Relationship Id="rId30" Type="http://schemas.openxmlformats.org/officeDocument/2006/relationships/hyperlink" Target="https://www.larazon.es/baleares/conseller-antoni-costa-rechaza-decrecimiento-baleares-significa-mas-pobreza-mas-paro-menos-calidad-vida_20250520682c48a3fafb3457cb274bed.html" TargetMode="External"/><Relationship Id="rId35" Type="http://schemas.openxmlformats.org/officeDocument/2006/relationships/footer" Target="footer2.xml"/><Relationship Id="rId8" Type="http://schemas.openxmlformats.org/officeDocument/2006/relationships/hyperlink" Target="Spain%20to%20legalise%20about%20300,000%20undocumented%20immigrants%20per%20year"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32D43-9D28-3242-B070-C0966E7D8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Pages>
  <Words>2564</Words>
  <Characters>14105</Characters>
  <Application>Microsoft Office Word</Application>
  <DocSecurity>0</DocSecurity>
  <Lines>117</Lines>
  <Paragraphs>33</Paragraphs>
  <ScaleCrop>false</ScaleCrop>
  <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ALONSO ENGUITA</dc:creator>
  <cp:keywords/>
  <dc:description/>
  <cp:lastModifiedBy>ADRIAN ALONSO ENGUITA</cp:lastModifiedBy>
  <cp:revision>154</cp:revision>
  <dcterms:created xsi:type="dcterms:W3CDTF">2025-09-09T15:23:00Z</dcterms:created>
  <dcterms:modified xsi:type="dcterms:W3CDTF">2025-09-12T08:45:00Z</dcterms:modified>
</cp:coreProperties>
</file>