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9E7A97" w14:textId="2318FE9C" w:rsidR="00BC0BF7" w:rsidRPr="00BA30CE" w:rsidRDefault="00BC0BF7" w:rsidP="00BA30CE">
      <w:pPr>
        <w:pStyle w:val="Ttulo1"/>
        <w:jc w:val="both"/>
        <w:rPr>
          <w:rFonts w:ascii="Helvetica" w:hAnsi="Helvetica"/>
          <w:lang w:val="es-ES_tradnl"/>
        </w:rPr>
      </w:pPr>
      <w:bookmarkStart w:id="0" w:name="_Toc239490417"/>
      <w:bookmarkStart w:id="1" w:name="_Toc239490526"/>
      <w:bookmarkStart w:id="2" w:name="_Toc239494103"/>
      <w:r w:rsidRPr="00BA30CE">
        <w:rPr>
          <w:rFonts w:ascii="Helvetica" w:hAnsi="Helvetica"/>
        </w:rPr>
        <w:t>Jacques</w:t>
      </w:r>
      <w:r w:rsidRPr="00BA30CE">
        <w:rPr>
          <w:rFonts w:ascii="Helvetica" w:hAnsi="Helvetica"/>
          <w:lang w:val="es-ES_tradnl"/>
        </w:rPr>
        <w:t xml:space="preserve"> Lacan</w:t>
      </w:r>
      <w:bookmarkEnd w:id="0"/>
      <w:bookmarkEnd w:id="1"/>
      <w:bookmarkEnd w:id="2"/>
    </w:p>
    <w:bookmarkStart w:id="3" w:name="_Toc239494104" w:displacedByCustomXml="next"/>
    <w:sdt>
      <w:sdtPr>
        <w:rPr>
          <w:rFonts w:ascii="Helvetica" w:hAnsi="Helvetica"/>
          <w:caps w:val="0"/>
          <w:spacing w:val="0"/>
          <w:sz w:val="20"/>
          <w:szCs w:val="20"/>
        </w:rPr>
        <w:id w:val="-303856859"/>
        <w:docPartObj>
          <w:docPartGallery w:val="Table of Contents"/>
          <w:docPartUnique/>
        </w:docPartObj>
      </w:sdtPr>
      <w:sdtEndPr>
        <w:rPr>
          <w:b/>
          <w:bCs/>
          <w:noProof/>
        </w:rPr>
      </w:sdtEndPr>
      <w:sdtContent>
        <w:p w14:paraId="4C828D45" w14:textId="3EAEF6A0" w:rsidR="00C71DD3" w:rsidRPr="00BA30CE" w:rsidRDefault="00C71DD3" w:rsidP="00BA30CE">
          <w:pPr>
            <w:pStyle w:val="Ttulo2"/>
            <w:jc w:val="both"/>
            <w:rPr>
              <w:rFonts w:ascii="Helvetica" w:hAnsi="Helvetica"/>
            </w:rPr>
          </w:pPr>
          <w:r w:rsidRPr="00BA30CE">
            <w:rPr>
              <w:rFonts w:ascii="Helvetica" w:hAnsi="Helvetica"/>
            </w:rPr>
            <w:t>Tabla de contenido</w:t>
          </w:r>
          <w:bookmarkEnd w:id="3"/>
        </w:p>
        <w:p w14:paraId="009ABF61" w14:textId="620003AC" w:rsidR="00BA30CE" w:rsidRPr="00BA30CE" w:rsidRDefault="00C71DD3" w:rsidP="00BA30CE">
          <w:pPr>
            <w:pStyle w:val="TDC1"/>
            <w:tabs>
              <w:tab w:val="right" w:leader="underscore" w:pos="8494"/>
            </w:tabs>
            <w:jc w:val="both"/>
            <w:rPr>
              <w:rFonts w:ascii="Helvetica" w:hAnsi="Helvetica"/>
              <w:b w:val="0"/>
              <w:bCs w:val="0"/>
              <w:i w:val="0"/>
              <w:iCs w:val="0"/>
              <w:noProof/>
              <w:kern w:val="2"/>
              <w:sz w:val="22"/>
              <w:szCs w:val="22"/>
              <w:lang w:eastAsia="es-ES_tradnl"/>
              <w14:ligatures w14:val="standardContextual"/>
            </w:rPr>
          </w:pPr>
          <w:r w:rsidRPr="00BA30CE">
            <w:rPr>
              <w:rFonts w:ascii="Helvetica" w:hAnsi="Helvetica"/>
              <w:b w:val="0"/>
              <w:bCs w:val="0"/>
              <w:sz w:val="22"/>
              <w:szCs w:val="22"/>
            </w:rPr>
            <w:fldChar w:fldCharType="begin"/>
          </w:r>
          <w:r w:rsidRPr="00BA30CE">
            <w:rPr>
              <w:rFonts w:ascii="Helvetica" w:hAnsi="Helvetica"/>
              <w:b w:val="0"/>
              <w:bCs w:val="0"/>
              <w:sz w:val="22"/>
              <w:szCs w:val="22"/>
            </w:rPr>
            <w:instrText xml:space="preserve"> TOC \o "1-5" \h \z \u </w:instrText>
          </w:r>
          <w:r w:rsidRPr="00BA30CE">
            <w:rPr>
              <w:rFonts w:ascii="Helvetica" w:hAnsi="Helvetica"/>
              <w:b w:val="0"/>
              <w:bCs w:val="0"/>
              <w:sz w:val="22"/>
              <w:szCs w:val="22"/>
            </w:rPr>
            <w:fldChar w:fldCharType="separate"/>
          </w:r>
        </w:p>
        <w:p w14:paraId="4BACA243" w14:textId="65A0948C" w:rsidR="00BA30CE" w:rsidRPr="00BA30CE" w:rsidRDefault="00BA30CE" w:rsidP="00BA30CE">
          <w:pPr>
            <w:pStyle w:val="TDC2"/>
            <w:tabs>
              <w:tab w:val="right" w:leader="underscore" w:pos="8494"/>
            </w:tabs>
            <w:jc w:val="both"/>
            <w:rPr>
              <w:rFonts w:ascii="Helvetica" w:hAnsi="Helvetica"/>
              <w:b w:val="0"/>
              <w:bCs w:val="0"/>
              <w:noProof/>
              <w:kern w:val="2"/>
              <w:lang w:eastAsia="es-ES_tradnl"/>
              <w14:ligatures w14:val="standardContextual"/>
            </w:rPr>
          </w:pPr>
          <w:hyperlink w:anchor="_Toc239494105" w:history="1">
            <w:r w:rsidRPr="00BA30CE">
              <w:rPr>
                <w:rStyle w:val="Hipervnculo"/>
                <w:rFonts w:ascii="Helvetica" w:hAnsi="Helvetica"/>
                <w:noProof/>
                <w:lang w:val="es-ES_tradnl"/>
              </w:rPr>
              <w:t>Vida</w:t>
            </w:r>
            <w:r w:rsidRPr="00BA30CE">
              <w:rPr>
                <w:rFonts w:ascii="Helvetica" w:hAnsi="Helvetica"/>
                <w:noProof/>
                <w:webHidden/>
              </w:rPr>
              <w:tab/>
            </w:r>
            <w:r w:rsidRPr="00BA30CE">
              <w:rPr>
                <w:rFonts w:ascii="Helvetica" w:hAnsi="Helvetica"/>
                <w:noProof/>
                <w:webHidden/>
              </w:rPr>
              <w:fldChar w:fldCharType="begin"/>
            </w:r>
            <w:r w:rsidRPr="00BA30CE">
              <w:rPr>
                <w:rFonts w:ascii="Helvetica" w:hAnsi="Helvetica"/>
                <w:noProof/>
                <w:webHidden/>
              </w:rPr>
              <w:instrText xml:space="preserve"> PAGEREF _Toc239494105 \h </w:instrText>
            </w:r>
            <w:r w:rsidRPr="00BA30CE">
              <w:rPr>
                <w:rFonts w:ascii="Helvetica" w:hAnsi="Helvetica"/>
                <w:noProof/>
                <w:webHidden/>
              </w:rPr>
            </w:r>
            <w:r w:rsidRPr="00BA30CE">
              <w:rPr>
                <w:rFonts w:ascii="Helvetica" w:hAnsi="Helvetica"/>
                <w:noProof/>
                <w:webHidden/>
              </w:rPr>
              <w:fldChar w:fldCharType="separate"/>
            </w:r>
            <w:r w:rsidRPr="00BA30CE">
              <w:rPr>
                <w:rFonts w:ascii="Helvetica" w:hAnsi="Helvetica"/>
                <w:noProof/>
                <w:webHidden/>
              </w:rPr>
              <w:t>2</w:t>
            </w:r>
            <w:r w:rsidRPr="00BA30CE">
              <w:rPr>
                <w:rFonts w:ascii="Helvetica" w:hAnsi="Helvetica"/>
                <w:noProof/>
                <w:webHidden/>
              </w:rPr>
              <w:fldChar w:fldCharType="end"/>
            </w:r>
          </w:hyperlink>
        </w:p>
        <w:p w14:paraId="38D9BCC2" w14:textId="42A62127" w:rsidR="00BA30CE" w:rsidRPr="00BA30CE" w:rsidRDefault="00BA30CE" w:rsidP="00BA30CE">
          <w:pPr>
            <w:pStyle w:val="TDC2"/>
            <w:tabs>
              <w:tab w:val="right" w:leader="underscore" w:pos="8494"/>
            </w:tabs>
            <w:jc w:val="both"/>
            <w:rPr>
              <w:rFonts w:ascii="Helvetica" w:hAnsi="Helvetica"/>
              <w:b w:val="0"/>
              <w:bCs w:val="0"/>
              <w:noProof/>
              <w:kern w:val="2"/>
              <w:lang w:eastAsia="es-ES_tradnl"/>
              <w14:ligatures w14:val="standardContextual"/>
            </w:rPr>
          </w:pPr>
          <w:hyperlink w:anchor="_Toc239494106" w:history="1">
            <w:r w:rsidRPr="00BA30CE">
              <w:rPr>
                <w:rStyle w:val="Hipervnculo"/>
                <w:rFonts w:ascii="Helvetica" w:hAnsi="Helvetica"/>
                <w:noProof/>
                <w:lang w:val="es-ES_tradnl"/>
              </w:rPr>
              <w:t xml:space="preserve">Lo </w:t>
            </w:r>
            <w:r w:rsidRPr="00BA30CE">
              <w:rPr>
                <w:rStyle w:val="Hipervnculo"/>
                <w:rFonts w:ascii="Helvetica" w:hAnsi="Helvetica"/>
                <w:noProof/>
              </w:rPr>
              <w:t>imaginario</w:t>
            </w:r>
            <w:r w:rsidRPr="00BA30CE">
              <w:rPr>
                <w:rFonts w:ascii="Helvetica" w:hAnsi="Helvetica"/>
                <w:noProof/>
                <w:webHidden/>
              </w:rPr>
              <w:tab/>
            </w:r>
            <w:r w:rsidRPr="00BA30CE">
              <w:rPr>
                <w:rFonts w:ascii="Helvetica" w:hAnsi="Helvetica"/>
                <w:noProof/>
                <w:webHidden/>
              </w:rPr>
              <w:fldChar w:fldCharType="begin"/>
            </w:r>
            <w:r w:rsidRPr="00BA30CE">
              <w:rPr>
                <w:rFonts w:ascii="Helvetica" w:hAnsi="Helvetica"/>
                <w:noProof/>
                <w:webHidden/>
              </w:rPr>
              <w:instrText xml:space="preserve"> PAGEREF _Toc239494106 \h </w:instrText>
            </w:r>
            <w:r w:rsidRPr="00BA30CE">
              <w:rPr>
                <w:rFonts w:ascii="Helvetica" w:hAnsi="Helvetica"/>
                <w:noProof/>
                <w:webHidden/>
              </w:rPr>
            </w:r>
            <w:r w:rsidRPr="00BA30CE">
              <w:rPr>
                <w:rFonts w:ascii="Helvetica" w:hAnsi="Helvetica"/>
                <w:noProof/>
                <w:webHidden/>
              </w:rPr>
              <w:fldChar w:fldCharType="separate"/>
            </w:r>
            <w:r w:rsidRPr="00BA30CE">
              <w:rPr>
                <w:rFonts w:ascii="Helvetica" w:hAnsi="Helvetica"/>
                <w:noProof/>
                <w:webHidden/>
              </w:rPr>
              <w:t>3</w:t>
            </w:r>
            <w:r w:rsidRPr="00BA30CE">
              <w:rPr>
                <w:rFonts w:ascii="Helvetica" w:hAnsi="Helvetica"/>
                <w:noProof/>
                <w:webHidden/>
              </w:rPr>
              <w:fldChar w:fldCharType="end"/>
            </w:r>
          </w:hyperlink>
        </w:p>
        <w:p w14:paraId="142B2A4F" w14:textId="51AECA49" w:rsidR="00BA30CE" w:rsidRPr="00BA30CE" w:rsidRDefault="00BA30CE" w:rsidP="00BA30CE">
          <w:pPr>
            <w:pStyle w:val="TDC3"/>
            <w:tabs>
              <w:tab w:val="right" w:leader="underscore" w:pos="8494"/>
            </w:tabs>
            <w:jc w:val="both"/>
            <w:rPr>
              <w:rFonts w:ascii="Helvetica" w:hAnsi="Helvetica"/>
              <w:noProof/>
              <w:kern w:val="2"/>
              <w:sz w:val="22"/>
              <w:szCs w:val="22"/>
              <w:lang w:eastAsia="es-ES_tradnl"/>
              <w14:ligatures w14:val="standardContextual"/>
            </w:rPr>
          </w:pPr>
          <w:hyperlink w:anchor="_Toc239494107" w:history="1">
            <w:r w:rsidRPr="00BA30CE">
              <w:rPr>
                <w:rStyle w:val="Hipervnculo"/>
                <w:rFonts w:ascii="Helvetica" w:hAnsi="Helvetica"/>
                <w:noProof/>
                <w:sz w:val="22"/>
                <w:szCs w:val="22"/>
                <w:lang w:val="es-ES_tradnl"/>
              </w:rPr>
              <w:t>Estadio espejo</w:t>
            </w:r>
            <w:r w:rsidRPr="00BA30CE">
              <w:rPr>
                <w:rFonts w:ascii="Helvetica" w:hAnsi="Helvetica"/>
                <w:noProof/>
                <w:webHidden/>
                <w:sz w:val="22"/>
                <w:szCs w:val="22"/>
              </w:rPr>
              <w:tab/>
            </w:r>
            <w:r w:rsidRPr="00BA30CE">
              <w:rPr>
                <w:rFonts w:ascii="Helvetica" w:hAnsi="Helvetica"/>
                <w:noProof/>
                <w:webHidden/>
                <w:sz w:val="22"/>
                <w:szCs w:val="22"/>
              </w:rPr>
              <w:fldChar w:fldCharType="begin"/>
            </w:r>
            <w:r w:rsidRPr="00BA30CE">
              <w:rPr>
                <w:rFonts w:ascii="Helvetica" w:hAnsi="Helvetica"/>
                <w:noProof/>
                <w:webHidden/>
                <w:sz w:val="22"/>
                <w:szCs w:val="22"/>
              </w:rPr>
              <w:instrText xml:space="preserve"> PAGEREF _Toc239494107 \h </w:instrText>
            </w:r>
            <w:r w:rsidRPr="00BA30CE">
              <w:rPr>
                <w:rFonts w:ascii="Helvetica" w:hAnsi="Helvetica"/>
                <w:noProof/>
                <w:webHidden/>
                <w:sz w:val="22"/>
                <w:szCs w:val="22"/>
              </w:rPr>
            </w:r>
            <w:r w:rsidRPr="00BA30CE">
              <w:rPr>
                <w:rFonts w:ascii="Helvetica" w:hAnsi="Helvetica"/>
                <w:noProof/>
                <w:webHidden/>
                <w:sz w:val="22"/>
                <w:szCs w:val="22"/>
              </w:rPr>
              <w:fldChar w:fldCharType="separate"/>
            </w:r>
            <w:r w:rsidRPr="00BA30CE">
              <w:rPr>
                <w:rFonts w:ascii="Helvetica" w:hAnsi="Helvetica"/>
                <w:noProof/>
                <w:webHidden/>
                <w:sz w:val="22"/>
                <w:szCs w:val="22"/>
              </w:rPr>
              <w:t>4</w:t>
            </w:r>
            <w:r w:rsidRPr="00BA30CE">
              <w:rPr>
                <w:rFonts w:ascii="Helvetica" w:hAnsi="Helvetica"/>
                <w:noProof/>
                <w:webHidden/>
                <w:sz w:val="22"/>
                <w:szCs w:val="22"/>
              </w:rPr>
              <w:fldChar w:fldCharType="end"/>
            </w:r>
          </w:hyperlink>
        </w:p>
        <w:p w14:paraId="5702C548" w14:textId="5E9251A9" w:rsidR="00BA30CE" w:rsidRPr="00BA30CE" w:rsidRDefault="00BA30CE" w:rsidP="00BA30CE">
          <w:pPr>
            <w:pStyle w:val="TDC2"/>
            <w:tabs>
              <w:tab w:val="right" w:leader="underscore" w:pos="8494"/>
            </w:tabs>
            <w:jc w:val="both"/>
            <w:rPr>
              <w:rFonts w:ascii="Helvetica" w:hAnsi="Helvetica"/>
              <w:b w:val="0"/>
              <w:bCs w:val="0"/>
              <w:noProof/>
              <w:kern w:val="2"/>
              <w:lang w:eastAsia="es-ES_tradnl"/>
              <w14:ligatures w14:val="standardContextual"/>
            </w:rPr>
          </w:pPr>
          <w:hyperlink w:anchor="_Toc239494108" w:history="1">
            <w:r w:rsidRPr="00BA30CE">
              <w:rPr>
                <w:rStyle w:val="Hipervnculo"/>
                <w:rFonts w:ascii="Helvetica" w:hAnsi="Helvetica"/>
                <w:noProof/>
                <w:lang w:val="es-ES_tradnl"/>
              </w:rPr>
              <w:t>Lo simbólico</w:t>
            </w:r>
            <w:r w:rsidRPr="00BA30CE">
              <w:rPr>
                <w:rFonts w:ascii="Helvetica" w:hAnsi="Helvetica"/>
                <w:noProof/>
                <w:webHidden/>
              </w:rPr>
              <w:tab/>
            </w:r>
            <w:r w:rsidRPr="00BA30CE">
              <w:rPr>
                <w:rFonts w:ascii="Helvetica" w:hAnsi="Helvetica"/>
                <w:noProof/>
                <w:webHidden/>
              </w:rPr>
              <w:fldChar w:fldCharType="begin"/>
            </w:r>
            <w:r w:rsidRPr="00BA30CE">
              <w:rPr>
                <w:rFonts w:ascii="Helvetica" w:hAnsi="Helvetica"/>
                <w:noProof/>
                <w:webHidden/>
              </w:rPr>
              <w:instrText xml:space="preserve"> PAGEREF _Toc239494108 \h </w:instrText>
            </w:r>
            <w:r w:rsidRPr="00BA30CE">
              <w:rPr>
                <w:rFonts w:ascii="Helvetica" w:hAnsi="Helvetica"/>
                <w:noProof/>
                <w:webHidden/>
              </w:rPr>
            </w:r>
            <w:r w:rsidRPr="00BA30CE">
              <w:rPr>
                <w:rFonts w:ascii="Helvetica" w:hAnsi="Helvetica"/>
                <w:noProof/>
                <w:webHidden/>
              </w:rPr>
              <w:fldChar w:fldCharType="separate"/>
            </w:r>
            <w:r w:rsidRPr="00BA30CE">
              <w:rPr>
                <w:rFonts w:ascii="Helvetica" w:hAnsi="Helvetica"/>
                <w:noProof/>
                <w:webHidden/>
              </w:rPr>
              <w:t>6</w:t>
            </w:r>
            <w:r w:rsidRPr="00BA30CE">
              <w:rPr>
                <w:rFonts w:ascii="Helvetica" w:hAnsi="Helvetica"/>
                <w:noProof/>
                <w:webHidden/>
              </w:rPr>
              <w:fldChar w:fldCharType="end"/>
            </w:r>
          </w:hyperlink>
        </w:p>
        <w:p w14:paraId="205737EB" w14:textId="5B0E21E9" w:rsidR="00BA30CE" w:rsidRPr="00BA30CE" w:rsidRDefault="00BA30CE" w:rsidP="00BA30CE">
          <w:pPr>
            <w:pStyle w:val="TDC3"/>
            <w:tabs>
              <w:tab w:val="right" w:leader="underscore" w:pos="8494"/>
            </w:tabs>
            <w:jc w:val="both"/>
            <w:rPr>
              <w:rFonts w:ascii="Helvetica" w:hAnsi="Helvetica"/>
              <w:noProof/>
              <w:kern w:val="2"/>
              <w:sz w:val="22"/>
              <w:szCs w:val="22"/>
              <w:lang w:eastAsia="es-ES_tradnl"/>
              <w14:ligatures w14:val="standardContextual"/>
            </w:rPr>
          </w:pPr>
          <w:hyperlink w:anchor="_Toc239494109" w:history="1">
            <w:r w:rsidRPr="00BA30CE">
              <w:rPr>
                <w:rStyle w:val="Hipervnculo"/>
                <w:rFonts w:ascii="Helvetica" w:hAnsi="Helvetica"/>
                <w:noProof/>
                <w:sz w:val="22"/>
                <w:szCs w:val="22"/>
                <w:lang w:val="es-ES_tradnl"/>
              </w:rPr>
              <w:t>Edipo, Nombre-del-Padre, castración simbólica</w:t>
            </w:r>
            <w:r w:rsidRPr="00BA30CE">
              <w:rPr>
                <w:rFonts w:ascii="Helvetica" w:hAnsi="Helvetica"/>
                <w:noProof/>
                <w:webHidden/>
                <w:sz w:val="22"/>
                <w:szCs w:val="22"/>
              </w:rPr>
              <w:tab/>
            </w:r>
            <w:r w:rsidRPr="00BA30CE">
              <w:rPr>
                <w:rFonts w:ascii="Helvetica" w:hAnsi="Helvetica"/>
                <w:noProof/>
                <w:webHidden/>
                <w:sz w:val="22"/>
                <w:szCs w:val="22"/>
              </w:rPr>
              <w:fldChar w:fldCharType="begin"/>
            </w:r>
            <w:r w:rsidRPr="00BA30CE">
              <w:rPr>
                <w:rFonts w:ascii="Helvetica" w:hAnsi="Helvetica"/>
                <w:noProof/>
                <w:webHidden/>
                <w:sz w:val="22"/>
                <w:szCs w:val="22"/>
              </w:rPr>
              <w:instrText xml:space="preserve"> PAGEREF _Toc239494109 \h </w:instrText>
            </w:r>
            <w:r w:rsidRPr="00BA30CE">
              <w:rPr>
                <w:rFonts w:ascii="Helvetica" w:hAnsi="Helvetica"/>
                <w:noProof/>
                <w:webHidden/>
                <w:sz w:val="22"/>
                <w:szCs w:val="22"/>
              </w:rPr>
            </w:r>
            <w:r w:rsidRPr="00BA30CE">
              <w:rPr>
                <w:rFonts w:ascii="Helvetica" w:hAnsi="Helvetica"/>
                <w:noProof/>
                <w:webHidden/>
                <w:sz w:val="22"/>
                <w:szCs w:val="22"/>
              </w:rPr>
              <w:fldChar w:fldCharType="separate"/>
            </w:r>
            <w:r w:rsidRPr="00BA30CE">
              <w:rPr>
                <w:rFonts w:ascii="Helvetica" w:hAnsi="Helvetica"/>
                <w:noProof/>
                <w:webHidden/>
                <w:sz w:val="22"/>
                <w:szCs w:val="22"/>
              </w:rPr>
              <w:t>7</w:t>
            </w:r>
            <w:r w:rsidRPr="00BA30CE">
              <w:rPr>
                <w:rFonts w:ascii="Helvetica" w:hAnsi="Helvetica"/>
                <w:noProof/>
                <w:webHidden/>
                <w:sz w:val="22"/>
                <w:szCs w:val="22"/>
              </w:rPr>
              <w:fldChar w:fldCharType="end"/>
            </w:r>
          </w:hyperlink>
        </w:p>
        <w:p w14:paraId="4D090744" w14:textId="227E9040" w:rsidR="00BA30CE" w:rsidRPr="00BA30CE" w:rsidRDefault="00BA30CE" w:rsidP="00BA30CE">
          <w:pPr>
            <w:pStyle w:val="TDC3"/>
            <w:tabs>
              <w:tab w:val="right" w:leader="underscore" w:pos="8494"/>
            </w:tabs>
            <w:jc w:val="both"/>
            <w:rPr>
              <w:rFonts w:ascii="Helvetica" w:hAnsi="Helvetica"/>
              <w:noProof/>
              <w:kern w:val="2"/>
              <w:sz w:val="22"/>
              <w:szCs w:val="22"/>
              <w:lang w:eastAsia="es-ES_tradnl"/>
              <w14:ligatures w14:val="standardContextual"/>
            </w:rPr>
          </w:pPr>
          <w:hyperlink w:anchor="_Toc239494110" w:history="1">
            <w:r w:rsidRPr="00BA30CE">
              <w:rPr>
                <w:rStyle w:val="Hipervnculo"/>
                <w:rFonts w:ascii="Helvetica" w:hAnsi="Helvetica"/>
                <w:noProof/>
                <w:sz w:val="22"/>
                <w:szCs w:val="22"/>
              </w:rPr>
              <w:t>Goce y culpa</w:t>
            </w:r>
            <w:r w:rsidRPr="00BA30CE">
              <w:rPr>
                <w:rFonts w:ascii="Helvetica" w:hAnsi="Helvetica"/>
                <w:noProof/>
                <w:webHidden/>
                <w:sz w:val="22"/>
                <w:szCs w:val="22"/>
              </w:rPr>
              <w:tab/>
            </w:r>
            <w:r w:rsidRPr="00BA30CE">
              <w:rPr>
                <w:rFonts w:ascii="Helvetica" w:hAnsi="Helvetica"/>
                <w:noProof/>
                <w:webHidden/>
                <w:sz w:val="22"/>
                <w:szCs w:val="22"/>
              </w:rPr>
              <w:fldChar w:fldCharType="begin"/>
            </w:r>
            <w:r w:rsidRPr="00BA30CE">
              <w:rPr>
                <w:rFonts w:ascii="Helvetica" w:hAnsi="Helvetica"/>
                <w:noProof/>
                <w:webHidden/>
                <w:sz w:val="22"/>
                <w:szCs w:val="22"/>
              </w:rPr>
              <w:instrText xml:space="preserve"> PAGEREF _Toc239494110 \h </w:instrText>
            </w:r>
            <w:r w:rsidRPr="00BA30CE">
              <w:rPr>
                <w:rFonts w:ascii="Helvetica" w:hAnsi="Helvetica"/>
                <w:noProof/>
                <w:webHidden/>
                <w:sz w:val="22"/>
                <w:szCs w:val="22"/>
              </w:rPr>
            </w:r>
            <w:r w:rsidRPr="00BA30CE">
              <w:rPr>
                <w:rFonts w:ascii="Helvetica" w:hAnsi="Helvetica"/>
                <w:noProof/>
                <w:webHidden/>
                <w:sz w:val="22"/>
                <w:szCs w:val="22"/>
              </w:rPr>
              <w:fldChar w:fldCharType="separate"/>
            </w:r>
            <w:r w:rsidRPr="00BA30CE">
              <w:rPr>
                <w:rFonts w:ascii="Helvetica" w:hAnsi="Helvetica"/>
                <w:noProof/>
                <w:webHidden/>
                <w:sz w:val="22"/>
                <w:szCs w:val="22"/>
              </w:rPr>
              <w:t>9</w:t>
            </w:r>
            <w:r w:rsidRPr="00BA30CE">
              <w:rPr>
                <w:rFonts w:ascii="Helvetica" w:hAnsi="Helvetica"/>
                <w:noProof/>
                <w:webHidden/>
                <w:sz w:val="22"/>
                <w:szCs w:val="22"/>
              </w:rPr>
              <w:fldChar w:fldCharType="end"/>
            </w:r>
          </w:hyperlink>
        </w:p>
        <w:p w14:paraId="6E688DD2" w14:textId="384593B9" w:rsidR="00BA30CE" w:rsidRPr="00BA30CE" w:rsidRDefault="00BA30CE" w:rsidP="00BA30CE">
          <w:pPr>
            <w:pStyle w:val="TDC3"/>
            <w:tabs>
              <w:tab w:val="right" w:leader="underscore" w:pos="8494"/>
            </w:tabs>
            <w:jc w:val="both"/>
            <w:rPr>
              <w:rFonts w:ascii="Helvetica" w:hAnsi="Helvetica"/>
              <w:noProof/>
              <w:kern w:val="2"/>
              <w:sz w:val="22"/>
              <w:szCs w:val="22"/>
              <w:lang w:eastAsia="es-ES_tradnl"/>
              <w14:ligatures w14:val="standardContextual"/>
            </w:rPr>
          </w:pPr>
          <w:hyperlink w:anchor="_Toc239494111" w:history="1">
            <w:r w:rsidRPr="00BA30CE">
              <w:rPr>
                <w:rStyle w:val="Hipervnculo"/>
                <w:rFonts w:ascii="Helvetica" w:hAnsi="Helvetica"/>
                <w:noProof/>
                <w:sz w:val="22"/>
                <w:szCs w:val="22"/>
              </w:rPr>
              <w:t>Deseo y sujeto</w:t>
            </w:r>
            <w:r w:rsidRPr="00BA30CE">
              <w:rPr>
                <w:rFonts w:ascii="Helvetica" w:hAnsi="Helvetica"/>
                <w:noProof/>
                <w:webHidden/>
                <w:sz w:val="22"/>
                <w:szCs w:val="22"/>
              </w:rPr>
              <w:tab/>
            </w:r>
            <w:r w:rsidRPr="00BA30CE">
              <w:rPr>
                <w:rFonts w:ascii="Helvetica" w:hAnsi="Helvetica"/>
                <w:noProof/>
                <w:webHidden/>
                <w:sz w:val="22"/>
                <w:szCs w:val="22"/>
              </w:rPr>
              <w:fldChar w:fldCharType="begin"/>
            </w:r>
            <w:r w:rsidRPr="00BA30CE">
              <w:rPr>
                <w:rFonts w:ascii="Helvetica" w:hAnsi="Helvetica"/>
                <w:noProof/>
                <w:webHidden/>
                <w:sz w:val="22"/>
                <w:szCs w:val="22"/>
              </w:rPr>
              <w:instrText xml:space="preserve"> PAGEREF _Toc239494111 \h </w:instrText>
            </w:r>
            <w:r w:rsidRPr="00BA30CE">
              <w:rPr>
                <w:rFonts w:ascii="Helvetica" w:hAnsi="Helvetica"/>
                <w:noProof/>
                <w:webHidden/>
                <w:sz w:val="22"/>
                <w:szCs w:val="22"/>
              </w:rPr>
            </w:r>
            <w:r w:rsidRPr="00BA30CE">
              <w:rPr>
                <w:rFonts w:ascii="Helvetica" w:hAnsi="Helvetica"/>
                <w:noProof/>
                <w:webHidden/>
                <w:sz w:val="22"/>
                <w:szCs w:val="22"/>
              </w:rPr>
              <w:fldChar w:fldCharType="separate"/>
            </w:r>
            <w:r w:rsidRPr="00BA30CE">
              <w:rPr>
                <w:rFonts w:ascii="Helvetica" w:hAnsi="Helvetica"/>
                <w:noProof/>
                <w:webHidden/>
                <w:sz w:val="22"/>
                <w:szCs w:val="22"/>
              </w:rPr>
              <w:t>10</w:t>
            </w:r>
            <w:r w:rsidRPr="00BA30CE">
              <w:rPr>
                <w:rFonts w:ascii="Helvetica" w:hAnsi="Helvetica"/>
                <w:noProof/>
                <w:webHidden/>
                <w:sz w:val="22"/>
                <w:szCs w:val="22"/>
              </w:rPr>
              <w:fldChar w:fldCharType="end"/>
            </w:r>
          </w:hyperlink>
        </w:p>
        <w:p w14:paraId="3C15B47D" w14:textId="38552991" w:rsidR="00BA30CE" w:rsidRPr="00BA30CE" w:rsidRDefault="00BA30CE" w:rsidP="00BA30CE">
          <w:pPr>
            <w:pStyle w:val="TDC2"/>
            <w:tabs>
              <w:tab w:val="right" w:leader="underscore" w:pos="8494"/>
            </w:tabs>
            <w:jc w:val="both"/>
            <w:rPr>
              <w:rFonts w:ascii="Helvetica" w:hAnsi="Helvetica"/>
              <w:b w:val="0"/>
              <w:bCs w:val="0"/>
              <w:noProof/>
              <w:kern w:val="2"/>
              <w:lang w:eastAsia="es-ES_tradnl"/>
              <w14:ligatures w14:val="standardContextual"/>
            </w:rPr>
          </w:pPr>
          <w:hyperlink w:anchor="_Toc239494112" w:history="1">
            <w:r w:rsidRPr="00BA30CE">
              <w:rPr>
                <w:rStyle w:val="Hipervnculo"/>
                <w:rFonts w:ascii="Helvetica" w:hAnsi="Helvetica"/>
                <w:noProof/>
              </w:rPr>
              <w:t>Lo real</w:t>
            </w:r>
            <w:r w:rsidRPr="00BA30CE">
              <w:rPr>
                <w:rFonts w:ascii="Helvetica" w:hAnsi="Helvetica"/>
                <w:noProof/>
                <w:webHidden/>
              </w:rPr>
              <w:tab/>
            </w:r>
            <w:r w:rsidRPr="00BA30CE">
              <w:rPr>
                <w:rFonts w:ascii="Helvetica" w:hAnsi="Helvetica"/>
                <w:noProof/>
                <w:webHidden/>
              </w:rPr>
              <w:fldChar w:fldCharType="begin"/>
            </w:r>
            <w:r w:rsidRPr="00BA30CE">
              <w:rPr>
                <w:rFonts w:ascii="Helvetica" w:hAnsi="Helvetica"/>
                <w:noProof/>
                <w:webHidden/>
              </w:rPr>
              <w:instrText xml:space="preserve"> PAGEREF _Toc239494112 \h </w:instrText>
            </w:r>
            <w:r w:rsidRPr="00BA30CE">
              <w:rPr>
                <w:rFonts w:ascii="Helvetica" w:hAnsi="Helvetica"/>
                <w:noProof/>
                <w:webHidden/>
              </w:rPr>
            </w:r>
            <w:r w:rsidRPr="00BA30CE">
              <w:rPr>
                <w:rFonts w:ascii="Helvetica" w:hAnsi="Helvetica"/>
                <w:noProof/>
                <w:webHidden/>
              </w:rPr>
              <w:fldChar w:fldCharType="separate"/>
            </w:r>
            <w:r w:rsidRPr="00BA30CE">
              <w:rPr>
                <w:rFonts w:ascii="Helvetica" w:hAnsi="Helvetica"/>
                <w:noProof/>
                <w:webHidden/>
              </w:rPr>
              <w:t>11</w:t>
            </w:r>
            <w:r w:rsidRPr="00BA30CE">
              <w:rPr>
                <w:rFonts w:ascii="Helvetica" w:hAnsi="Helvetica"/>
                <w:noProof/>
                <w:webHidden/>
              </w:rPr>
              <w:fldChar w:fldCharType="end"/>
            </w:r>
          </w:hyperlink>
        </w:p>
        <w:p w14:paraId="27B9FB59" w14:textId="479727F9" w:rsidR="00BA30CE" w:rsidRPr="00BA30CE" w:rsidRDefault="00BA30CE" w:rsidP="00BA30CE">
          <w:pPr>
            <w:pStyle w:val="TDC3"/>
            <w:tabs>
              <w:tab w:val="right" w:leader="underscore" w:pos="8494"/>
            </w:tabs>
            <w:jc w:val="both"/>
            <w:rPr>
              <w:rFonts w:ascii="Helvetica" w:hAnsi="Helvetica"/>
              <w:noProof/>
              <w:kern w:val="2"/>
              <w:sz w:val="22"/>
              <w:szCs w:val="22"/>
              <w:lang w:eastAsia="es-ES_tradnl"/>
              <w14:ligatures w14:val="standardContextual"/>
            </w:rPr>
          </w:pPr>
          <w:hyperlink w:anchor="_Toc239494113" w:history="1">
            <w:r w:rsidRPr="00BA30CE">
              <w:rPr>
                <w:rStyle w:val="Hipervnculo"/>
                <w:rFonts w:ascii="Helvetica" w:hAnsi="Helvetica"/>
                <w:noProof/>
                <w:sz w:val="22"/>
                <w:szCs w:val="22"/>
              </w:rPr>
              <w:t>El fantasma</w:t>
            </w:r>
            <w:r w:rsidRPr="00BA30CE">
              <w:rPr>
                <w:rFonts w:ascii="Helvetica" w:hAnsi="Helvetica"/>
                <w:noProof/>
                <w:webHidden/>
                <w:sz w:val="22"/>
                <w:szCs w:val="22"/>
              </w:rPr>
              <w:tab/>
            </w:r>
            <w:r w:rsidRPr="00BA30CE">
              <w:rPr>
                <w:rFonts w:ascii="Helvetica" w:hAnsi="Helvetica"/>
                <w:noProof/>
                <w:webHidden/>
                <w:sz w:val="22"/>
                <w:szCs w:val="22"/>
              </w:rPr>
              <w:fldChar w:fldCharType="begin"/>
            </w:r>
            <w:r w:rsidRPr="00BA30CE">
              <w:rPr>
                <w:rFonts w:ascii="Helvetica" w:hAnsi="Helvetica"/>
                <w:noProof/>
                <w:webHidden/>
                <w:sz w:val="22"/>
                <w:szCs w:val="22"/>
              </w:rPr>
              <w:instrText xml:space="preserve"> PAGEREF _Toc239494113 \h </w:instrText>
            </w:r>
            <w:r w:rsidRPr="00BA30CE">
              <w:rPr>
                <w:rFonts w:ascii="Helvetica" w:hAnsi="Helvetica"/>
                <w:noProof/>
                <w:webHidden/>
                <w:sz w:val="22"/>
                <w:szCs w:val="22"/>
              </w:rPr>
            </w:r>
            <w:r w:rsidRPr="00BA30CE">
              <w:rPr>
                <w:rFonts w:ascii="Helvetica" w:hAnsi="Helvetica"/>
                <w:noProof/>
                <w:webHidden/>
                <w:sz w:val="22"/>
                <w:szCs w:val="22"/>
              </w:rPr>
              <w:fldChar w:fldCharType="separate"/>
            </w:r>
            <w:r w:rsidRPr="00BA30CE">
              <w:rPr>
                <w:rFonts w:ascii="Helvetica" w:hAnsi="Helvetica"/>
                <w:noProof/>
                <w:webHidden/>
                <w:sz w:val="22"/>
                <w:szCs w:val="22"/>
              </w:rPr>
              <w:t>12</w:t>
            </w:r>
            <w:r w:rsidRPr="00BA30CE">
              <w:rPr>
                <w:rFonts w:ascii="Helvetica" w:hAnsi="Helvetica"/>
                <w:noProof/>
                <w:webHidden/>
                <w:sz w:val="22"/>
                <w:szCs w:val="22"/>
              </w:rPr>
              <w:fldChar w:fldCharType="end"/>
            </w:r>
          </w:hyperlink>
        </w:p>
        <w:p w14:paraId="47726BC7" w14:textId="24EC5A4D" w:rsidR="00C71DD3" w:rsidRPr="00BA30CE" w:rsidRDefault="00C71DD3" w:rsidP="00BA30CE">
          <w:pPr>
            <w:jc w:val="both"/>
            <w:rPr>
              <w:rFonts w:ascii="Helvetica" w:hAnsi="Helvetica"/>
              <w:sz w:val="22"/>
              <w:szCs w:val="22"/>
            </w:rPr>
          </w:pPr>
          <w:r w:rsidRPr="00BA30CE">
            <w:rPr>
              <w:rFonts w:ascii="Helvetica" w:hAnsi="Helvetica"/>
              <w:b/>
              <w:bCs/>
              <w:sz w:val="22"/>
              <w:szCs w:val="22"/>
            </w:rPr>
            <w:fldChar w:fldCharType="end"/>
          </w:r>
        </w:p>
      </w:sdtContent>
    </w:sdt>
    <w:p w14:paraId="106574BB" w14:textId="1F3BEC79" w:rsidR="00BA30CE" w:rsidRPr="00BA30CE" w:rsidRDefault="00C71DD3" w:rsidP="00BA30CE">
      <w:pPr>
        <w:jc w:val="both"/>
        <w:rPr>
          <w:rFonts w:ascii="Helvetica" w:hAnsi="Helvetica"/>
          <w:sz w:val="22"/>
          <w:szCs w:val="22"/>
          <w:lang w:val="es-ES_tradnl"/>
        </w:rPr>
      </w:pPr>
      <w:r w:rsidRPr="00BA30CE">
        <w:rPr>
          <w:rFonts w:ascii="Helvetica" w:hAnsi="Helvetica"/>
          <w:sz w:val="22"/>
          <w:szCs w:val="22"/>
          <w:lang w:val="es-ES_tradnl"/>
        </w:rPr>
        <w:br w:type="page"/>
      </w:r>
    </w:p>
    <w:p w14:paraId="61EC0D56" w14:textId="797DFD68" w:rsidR="00BA30CE" w:rsidRPr="00BA30CE" w:rsidRDefault="00BA30CE" w:rsidP="00BA30CE">
      <w:pPr>
        <w:pStyle w:val="Ttulo2"/>
        <w:jc w:val="both"/>
        <w:rPr>
          <w:rFonts w:ascii="Helvetica" w:hAnsi="Helvetica"/>
          <w:lang w:val="es-ES_tradnl"/>
        </w:rPr>
      </w:pPr>
      <w:bookmarkStart w:id="4" w:name="_Toc239494105"/>
      <w:r w:rsidRPr="00BA30CE">
        <w:rPr>
          <w:rFonts w:ascii="Helvetica" w:hAnsi="Helvetica"/>
          <w:lang w:val="es-ES_tradnl"/>
        </w:rPr>
        <w:lastRenderedPageBreak/>
        <w:t>Vida</w:t>
      </w:r>
      <w:bookmarkEnd w:id="4"/>
    </w:p>
    <w:p w14:paraId="4BD1AE68" w14:textId="77777777" w:rsidR="00BA30CE" w:rsidRPr="00BA30CE" w:rsidRDefault="00BA30CE" w:rsidP="00BA30CE">
      <w:pPr>
        <w:jc w:val="both"/>
        <w:rPr>
          <w:rFonts w:ascii="Helvetica" w:hAnsi="Helvetica"/>
          <w:sz w:val="22"/>
          <w:szCs w:val="22"/>
        </w:rPr>
      </w:pPr>
      <w:r w:rsidRPr="00BA30CE">
        <w:rPr>
          <w:rFonts w:ascii="Helvetica" w:hAnsi="Helvetica"/>
          <w:sz w:val="22"/>
          <w:szCs w:val="22"/>
          <w:lang w:val="es-ES_tradnl"/>
        </w:rPr>
        <w:tab/>
      </w:r>
      <w:r w:rsidRPr="00BA30CE">
        <w:rPr>
          <w:rFonts w:ascii="Helvetica" w:hAnsi="Helvetica"/>
          <w:sz w:val="22"/>
          <w:szCs w:val="22"/>
        </w:rPr>
        <w:t>Jacques Lacan nació en París en 1901 y se formó como médico psiquiatra en el hospital Sainte-Anne. Durante los años 30 frecuentó el círculo surrealista, tratando con André Breton y Salvador Dalí. Su relación con Freud fue de admiración a distancia: nunca lo conoció en persona, pero construyó toda su obra bajo el lema «retorno a Freud», de forma tan personal y heterodoxa que acabó enfrentado a la ortodoxia freudiana; eso le costó una escisión dentro de la Sociedad Psicoanalítica de París en 1953 y, más tarde, su expulsión de la Asociación Internacional de Psicoanálisis.</w:t>
      </w:r>
    </w:p>
    <w:p w14:paraId="461C974F" w14:textId="77777777" w:rsidR="00BA30CE" w:rsidRPr="00BA30CE" w:rsidRDefault="00BA30CE" w:rsidP="00BA30CE">
      <w:pPr>
        <w:ind w:firstLine="708"/>
        <w:jc w:val="both"/>
        <w:rPr>
          <w:rFonts w:ascii="Helvetica" w:hAnsi="Helvetica"/>
          <w:sz w:val="22"/>
          <w:szCs w:val="22"/>
        </w:rPr>
      </w:pPr>
      <w:r w:rsidRPr="00BA30CE">
        <w:rPr>
          <w:rFonts w:ascii="Helvetica" w:hAnsi="Helvetica"/>
          <w:sz w:val="22"/>
          <w:szCs w:val="22"/>
        </w:rPr>
        <w:t>Durante la Segunda Guerra Mundial se mantuvo al margen: no publicó nada, ejerció como médico militar y, a diferencia de muchos colegas, no se planteó incorporarse al frente. En esos años inició una relación con Sylvia Bataille, entonces esposa (ya separada) del escritor Georges Bataille; tuvieron una hija en 1941 y acabaron casándose en 1953, cuando Sylvia se divorció oficialmente de Bataille.</w:t>
      </w:r>
    </w:p>
    <w:p w14:paraId="51E58F22" w14:textId="77777777" w:rsidR="00BA30CE" w:rsidRPr="00BA30CE" w:rsidRDefault="00BA30CE" w:rsidP="00BA30CE">
      <w:pPr>
        <w:ind w:firstLine="708"/>
        <w:jc w:val="both"/>
        <w:rPr>
          <w:rFonts w:ascii="Helvetica" w:hAnsi="Helvetica"/>
          <w:sz w:val="22"/>
          <w:szCs w:val="22"/>
        </w:rPr>
      </w:pPr>
      <w:r w:rsidRPr="00BA30CE">
        <w:rPr>
          <w:rFonts w:ascii="Helvetica" w:hAnsi="Helvetica"/>
          <w:sz w:val="22"/>
          <w:szCs w:val="22"/>
        </w:rPr>
        <w:t xml:space="preserve">Su red de relaciones intelectuales fue amplia y desigual: Althusser lo invitó a dar su seminario en la Escuela Normal Superior en 1964, lo que le dio prestigio </w:t>
      </w:r>
      <w:proofErr w:type="gramStart"/>
      <w:r w:rsidRPr="00BA30CE">
        <w:rPr>
          <w:rFonts w:ascii="Helvetica" w:hAnsi="Helvetica"/>
          <w:sz w:val="22"/>
          <w:szCs w:val="22"/>
        </w:rPr>
        <w:t>académico</w:t>
      </w:r>
      <w:proofErr w:type="gramEnd"/>
      <w:r w:rsidRPr="00BA30CE">
        <w:rPr>
          <w:rFonts w:ascii="Helvetica" w:hAnsi="Helvetica"/>
          <w:sz w:val="22"/>
          <w:szCs w:val="22"/>
        </w:rPr>
        <w:t xml:space="preserve"> pero alejó de él a Deleuze; con Foucault mantuvo una relación de referencia mutua más que de amistad; y con Ricoeur chocó por vía filosófica, al cuestionar este el modelo lingüístico con que Lacan leía a Freud. Con Heidegger, en cambio, hubo trato personal y admiración real: tradujo su texto «Logos» al francés en 1955, y cuando Heidegger visitó Francia ese mismo año, Lacan lo alojó en su casa de campo, aunque el encuentro se quedó en paseos sin mayor intercambio intelectual.</w:t>
      </w:r>
    </w:p>
    <w:p w14:paraId="6EB0F898" w14:textId="77777777" w:rsidR="00BA30CE" w:rsidRPr="00BA30CE" w:rsidRDefault="00BA30CE" w:rsidP="00BA30CE">
      <w:pPr>
        <w:ind w:firstLine="708"/>
        <w:jc w:val="both"/>
        <w:rPr>
          <w:rFonts w:ascii="Helvetica" w:hAnsi="Helvetica"/>
          <w:sz w:val="22"/>
          <w:szCs w:val="22"/>
        </w:rPr>
      </w:pPr>
      <w:r w:rsidRPr="00BA30CE">
        <w:rPr>
          <w:rFonts w:ascii="Helvetica" w:hAnsi="Helvetica"/>
          <w:sz w:val="22"/>
          <w:szCs w:val="22"/>
        </w:rPr>
        <w:t xml:space="preserve">Tuvo fama de carácter difícil y provocador. En diciembre de 1969, en Vincennes, tras </w:t>
      </w:r>
      <w:proofErr w:type="gramStart"/>
      <w:r w:rsidRPr="00BA30CE">
        <w:rPr>
          <w:rFonts w:ascii="Helvetica" w:hAnsi="Helvetica"/>
          <w:sz w:val="22"/>
          <w:szCs w:val="22"/>
        </w:rPr>
        <w:t>Mayo</w:t>
      </w:r>
      <w:proofErr w:type="gramEnd"/>
      <w:r w:rsidRPr="00BA30CE">
        <w:rPr>
          <w:rFonts w:ascii="Helvetica" w:hAnsi="Helvetica"/>
          <w:sz w:val="22"/>
          <w:szCs w:val="22"/>
        </w:rPr>
        <w:t xml:space="preserve"> del 68, dialogó con estudiantes revolucionarios y zanjó la discusión advirtiéndoles de que, como revolucionarios, lo que en realidad buscaban era un amo, y que lo tendrían. En 1973, en Lovaina, un estudiante situacionista llegó a interrumpir y agredir físicamente una de sus conferencias.</w:t>
      </w:r>
    </w:p>
    <w:p w14:paraId="163DD8FB" w14:textId="77777777" w:rsidR="00BA30CE" w:rsidRPr="00BA30CE" w:rsidRDefault="00BA30CE" w:rsidP="00BA30CE">
      <w:pPr>
        <w:ind w:firstLine="708"/>
        <w:jc w:val="both"/>
        <w:rPr>
          <w:rFonts w:ascii="Helvetica" w:hAnsi="Helvetica"/>
          <w:sz w:val="22"/>
          <w:szCs w:val="22"/>
        </w:rPr>
      </w:pPr>
      <w:r w:rsidRPr="00BA30CE">
        <w:rPr>
          <w:rFonts w:ascii="Helvetica" w:hAnsi="Helvetica"/>
          <w:sz w:val="22"/>
          <w:szCs w:val="22"/>
        </w:rPr>
        <w:t>Con Chomsky el episodio fue distinto: en diciembre de 1975, en una charla en el MIT, Chomsky le preguntó si el inconsciente podía mapearse estructuralmente como él mapeaba la sintaxis, o si el sujeto lacaniano escapaba a todo modelo biológico. Lacan respondió con una salida enigmática: dijo que pensaba con los pies, no con el cerebro, y que había visto suficientes electroencefalogramas para saber que allí no hay ni rastro de pensamiento. Chomsky se quedó sin respuesta seria, y años después llegó a llamarlo públicamente charlatán.</w:t>
      </w:r>
    </w:p>
    <w:p w14:paraId="5DB9CF1A" w14:textId="77777777" w:rsidR="00BA30CE" w:rsidRPr="00BA30CE" w:rsidRDefault="00BA30CE" w:rsidP="00BA30CE">
      <w:pPr>
        <w:ind w:firstLine="708"/>
        <w:jc w:val="both"/>
        <w:rPr>
          <w:rFonts w:ascii="Helvetica" w:hAnsi="Helvetica"/>
          <w:sz w:val="22"/>
          <w:szCs w:val="22"/>
        </w:rPr>
      </w:pPr>
      <w:r w:rsidRPr="00BA30CE">
        <w:rPr>
          <w:rFonts w:ascii="Helvetica" w:hAnsi="Helvetica"/>
          <w:sz w:val="22"/>
          <w:szCs w:val="22"/>
        </w:rPr>
        <w:t>Su producción escrita es de dos tipos muy distintos. Los Seminarios son la transcripción de las clases que impartió casi sin interrupción entre 1953 y 1980, donde fue desarrollando en voz alta su relectura de Freud; son la vía más accesible a su pensamiento por conservar el tono hablado. Los Escritos, recopilados en 1966, son en cambio textos redactados por él mismo, de estilo denso y deliberadamente difícil, por lo que se suele recomendar empezar por los Seminarios.</w:t>
      </w:r>
    </w:p>
    <w:p w14:paraId="3C4B01F2" w14:textId="77777777" w:rsidR="00BA30CE" w:rsidRPr="00BA30CE" w:rsidRDefault="00BA30CE" w:rsidP="00BA30CE">
      <w:pPr>
        <w:ind w:firstLine="708"/>
        <w:jc w:val="both"/>
        <w:rPr>
          <w:rFonts w:ascii="Helvetica" w:hAnsi="Helvetica"/>
          <w:sz w:val="22"/>
          <w:szCs w:val="22"/>
        </w:rPr>
      </w:pPr>
      <w:r w:rsidRPr="00BA30CE">
        <w:rPr>
          <w:rFonts w:ascii="Helvetica" w:hAnsi="Helvetica"/>
          <w:sz w:val="22"/>
          <w:szCs w:val="22"/>
        </w:rPr>
        <w:t>Lacan murió en París en 1981, a causa de un tumor maligno de colon.</w:t>
      </w:r>
    </w:p>
    <w:p w14:paraId="0C891016" w14:textId="2496712A" w:rsidR="00BA30CE" w:rsidRPr="00BA30CE" w:rsidRDefault="00BA30CE" w:rsidP="00BA30CE">
      <w:pPr>
        <w:jc w:val="both"/>
        <w:rPr>
          <w:rFonts w:ascii="Helvetica" w:hAnsi="Helvetica"/>
          <w:sz w:val="22"/>
          <w:szCs w:val="22"/>
          <w:lang w:val="es-ES_tradnl"/>
        </w:rPr>
      </w:pPr>
    </w:p>
    <w:p w14:paraId="5A16B54A" w14:textId="1ACEF3A3" w:rsidR="00BC0BF7" w:rsidRPr="00BA30CE" w:rsidRDefault="00BC0BF7" w:rsidP="00BA30CE">
      <w:pPr>
        <w:pStyle w:val="Ttulo2"/>
        <w:jc w:val="both"/>
        <w:rPr>
          <w:rFonts w:ascii="Helvetica" w:hAnsi="Helvetica"/>
          <w:lang w:val="es-ES_tradnl"/>
        </w:rPr>
      </w:pPr>
      <w:bookmarkStart w:id="5" w:name="_Toc239494106"/>
      <w:r w:rsidRPr="00BA30CE">
        <w:rPr>
          <w:rFonts w:ascii="Helvetica" w:hAnsi="Helvetica"/>
          <w:lang w:val="es-ES_tradnl"/>
        </w:rPr>
        <w:t xml:space="preserve">Lo </w:t>
      </w:r>
      <w:r w:rsidRPr="00BA30CE">
        <w:rPr>
          <w:rFonts w:ascii="Helvetica" w:hAnsi="Helvetica"/>
        </w:rPr>
        <w:t>imaginario</w:t>
      </w:r>
      <w:bookmarkEnd w:id="5"/>
    </w:p>
    <w:p w14:paraId="2F446E00" w14:textId="71B61122" w:rsidR="00BF6E5B" w:rsidRPr="00BA30CE" w:rsidRDefault="007E7C92" w:rsidP="00BA30CE">
      <w:pPr>
        <w:ind w:firstLine="708"/>
        <w:jc w:val="both"/>
        <w:rPr>
          <w:rFonts w:ascii="Helvetica" w:hAnsi="Helvetica"/>
          <w:sz w:val="22"/>
          <w:szCs w:val="22"/>
          <w:lang w:val="es-ES_tradnl"/>
        </w:rPr>
      </w:pPr>
      <w:r w:rsidRPr="00BA30CE">
        <w:rPr>
          <w:rFonts w:ascii="Helvetica" w:hAnsi="Helvetica"/>
          <w:sz w:val="22"/>
          <w:szCs w:val="22"/>
          <w:lang w:val="es-ES_tradnl"/>
        </w:rPr>
        <w:t xml:space="preserve">Entre 1933 y 1939 Lacan acudió a un seminario impartido por Alexandre Kojève sobre G. W. F. Hegel. En el compartió asiento con otras figuras de la vida intelectual como Sartre, Merleau-Ponty o Bataille. La interpretación de Hegel que hizo </w:t>
      </w:r>
      <w:proofErr w:type="spellStart"/>
      <w:r w:rsidRPr="00BA30CE">
        <w:rPr>
          <w:rFonts w:ascii="Helvetica" w:hAnsi="Helvetica"/>
          <w:sz w:val="22"/>
          <w:szCs w:val="22"/>
          <w:lang w:val="es-ES_tradnl"/>
        </w:rPr>
        <w:t>Kojève</w:t>
      </w:r>
      <w:proofErr w:type="spellEnd"/>
      <w:r w:rsidRPr="00BA30CE">
        <w:rPr>
          <w:rFonts w:ascii="Helvetica" w:hAnsi="Helvetica"/>
          <w:sz w:val="22"/>
          <w:szCs w:val="22"/>
          <w:lang w:val="es-ES_tradnl"/>
        </w:rPr>
        <w:t xml:space="preserve"> se fundamentó en la noción de dialéctica, que es un modo de pensamiento donde la clave reside en la conexión de los opuestos. Se suele esquematizar como «tesis-antítesis-síntesis». Cada idea genera un opuesto y de su unidad surge un nuevo nivel de comprensión o análisis que vuelve a ser una tesis… La conciencia también se ve envuelta en este proceso en su paso de la naturaleza a la cultura (paso de la existencia animal a la existencia humana). Llegamos así </w:t>
      </w:r>
      <w:r w:rsidR="005D4CD4" w:rsidRPr="00BA30CE">
        <w:rPr>
          <w:rFonts w:ascii="Helvetica" w:hAnsi="Helvetica"/>
          <w:sz w:val="22"/>
          <w:szCs w:val="22"/>
          <w:lang w:val="es-ES_tradnl"/>
        </w:rPr>
        <w:t>al famosísimo</w:t>
      </w:r>
      <w:r w:rsidRPr="00BA30CE">
        <w:rPr>
          <w:rFonts w:ascii="Helvetica" w:hAnsi="Helvetica"/>
          <w:sz w:val="22"/>
          <w:szCs w:val="22"/>
          <w:lang w:val="es-ES_tradnl"/>
        </w:rPr>
        <w:t xml:space="preserve"> relato del </w:t>
      </w:r>
      <w:r w:rsidRPr="00BA30CE">
        <w:rPr>
          <w:rFonts w:ascii="Helvetica" w:hAnsi="Helvetica"/>
          <w:i/>
          <w:iCs/>
          <w:sz w:val="22"/>
          <w:szCs w:val="22"/>
          <w:lang w:val="es-ES_tradnl"/>
        </w:rPr>
        <w:t>amo y del esclavo</w:t>
      </w:r>
      <w:r w:rsidR="0056079A" w:rsidRPr="00BA30CE">
        <w:rPr>
          <w:rFonts w:ascii="Helvetica" w:hAnsi="Helvetica"/>
          <w:sz w:val="22"/>
          <w:szCs w:val="22"/>
          <w:lang w:val="es-ES_tradnl"/>
        </w:rPr>
        <w:t xml:space="preserve"> de Hegel.</w:t>
      </w:r>
    </w:p>
    <w:p w14:paraId="077B09B0" w14:textId="15D1EBEF" w:rsidR="007D5D9F" w:rsidRPr="00BA30CE" w:rsidRDefault="007D5D9F" w:rsidP="00BA30CE">
      <w:pPr>
        <w:jc w:val="both"/>
        <w:rPr>
          <w:rFonts w:ascii="Helvetica" w:hAnsi="Helvetica"/>
          <w:sz w:val="22"/>
          <w:szCs w:val="22"/>
          <w:lang w:val="es-ES_tradnl"/>
        </w:rPr>
      </w:pPr>
      <w:r w:rsidRPr="00BA30CE">
        <w:rPr>
          <w:rFonts w:ascii="Helvetica" w:hAnsi="Helvetica"/>
          <w:sz w:val="22"/>
          <w:szCs w:val="22"/>
          <w:lang w:val="es-ES_tradnl"/>
        </w:rPr>
        <w:tab/>
        <w:t xml:space="preserve">Cuando dos autoconciencias se encuentran, cada una quiere ser reconocida como autónoma y superior. No basta con existir, cada una quiere que la otra confirme su independencia. Este deseo genera un conflicto. Ambas buscan afirmarse, y esa afirmación adopta la forma de una lucha. Hegel describe esta confrontación como una </w:t>
      </w:r>
      <w:r w:rsidR="00127A07" w:rsidRPr="00BA30CE">
        <w:rPr>
          <w:rFonts w:ascii="Helvetica" w:hAnsi="Helvetica"/>
          <w:sz w:val="22"/>
          <w:szCs w:val="22"/>
          <w:lang w:val="es-ES_tradnl"/>
        </w:rPr>
        <w:t>«</w:t>
      </w:r>
      <w:r w:rsidRPr="00BA30CE">
        <w:rPr>
          <w:rFonts w:ascii="Helvetica" w:hAnsi="Helvetica"/>
          <w:sz w:val="22"/>
          <w:szCs w:val="22"/>
          <w:lang w:val="es-ES_tradnl"/>
        </w:rPr>
        <w:t>lucha a muerte</w:t>
      </w:r>
      <w:r w:rsidR="00127A07" w:rsidRPr="00BA30CE">
        <w:rPr>
          <w:rFonts w:ascii="Helvetica" w:hAnsi="Helvetica"/>
          <w:sz w:val="22"/>
          <w:szCs w:val="22"/>
          <w:lang w:val="es-ES_tradnl"/>
        </w:rPr>
        <w:t>»</w:t>
      </w:r>
      <w:r w:rsidRPr="00BA30CE">
        <w:rPr>
          <w:rFonts w:ascii="Helvetica" w:hAnsi="Helvetica"/>
          <w:sz w:val="22"/>
          <w:szCs w:val="22"/>
          <w:lang w:val="es-ES_tradnl"/>
        </w:rPr>
        <w:t xml:space="preserve">. No significa necesariamente violencia física real, lo que está en juego es el reconocimiento, cada conciencia debe demostrar que no está absolutamente ligada a la mera supervivencia biológica. En esa lucha, una de las conciencias cede por miedo a morir. Prefiere conservar </w:t>
      </w:r>
      <w:r w:rsidR="00581D05" w:rsidRPr="00BA30CE">
        <w:rPr>
          <w:rFonts w:ascii="Helvetica" w:hAnsi="Helvetica"/>
          <w:sz w:val="22"/>
          <w:szCs w:val="22"/>
          <w:lang w:val="es-ES_tradnl"/>
        </w:rPr>
        <w:t>la vida</w:t>
      </w:r>
      <w:r w:rsidRPr="00BA30CE">
        <w:rPr>
          <w:rFonts w:ascii="Helvetica" w:hAnsi="Helvetica"/>
          <w:sz w:val="22"/>
          <w:szCs w:val="22"/>
          <w:lang w:val="es-ES_tradnl"/>
        </w:rPr>
        <w:t xml:space="preserve"> antes que arriesgarlo todo por el reconocimiento. Esa conciencia se convierte en esclavo. La otra, que ha mostrado estar dispuesta a arriesgar su vida, se convierte en amo. </w:t>
      </w:r>
    </w:p>
    <w:p w14:paraId="5EEBDDB9" w14:textId="34E15B27" w:rsidR="007E7C92" w:rsidRPr="00BA30CE" w:rsidRDefault="007E7C92" w:rsidP="00BA30CE">
      <w:pPr>
        <w:jc w:val="both"/>
        <w:rPr>
          <w:rFonts w:ascii="Helvetica" w:hAnsi="Helvetica"/>
          <w:sz w:val="22"/>
          <w:szCs w:val="22"/>
          <w:lang w:val="es-ES_tradnl"/>
        </w:rPr>
      </w:pPr>
      <w:r w:rsidRPr="00BA30CE">
        <w:rPr>
          <w:rFonts w:ascii="Helvetica" w:hAnsi="Helvetica"/>
          <w:sz w:val="22"/>
          <w:szCs w:val="22"/>
          <w:lang w:val="es-ES_tradnl"/>
        </w:rPr>
        <w:tab/>
      </w:r>
      <w:r w:rsidR="007D5D9F" w:rsidRPr="00BA30CE">
        <w:rPr>
          <w:rFonts w:ascii="Helvetica" w:hAnsi="Helvetica"/>
          <w:sz w:val="22"/>
          <w:szCs w:val="22"/>
          <w:lang w:val="es-ES_tradnl"/>
        </w:rPr>
        <w:t>Así, dos sujetos se encuentran atrapados en una relación recíproca de reconocimiento: el amo lo es porque así se lo reconoce el esclavo, que a su vez es esclavo porque así se lo reconoce el amo. Parecería que el amo es el hombre libre, pero paradójicamente el esclavo termina por ser más libre que el amo. Mientras que el amo depende al completo para su identidad del reconocimiento que le da el esclavo, este no depende únicamente del reconocimiento del amo, sino que tiene su trabajo (el amo ya ha olvidado qué es trabajar). Si la identidad del esclavo se sanciona por su trabajo como esclavo, no depende del amo y por tanto es él quien es realmente libre.</w:t>
      </w:r>
    </w:p>
    <w:p w14:paraId="602B3813" w14:textId="749DB60D" w:rsidR="00740699" w:rsidRPr="00BA30CE" w:rsidRDefault="007D5D9F" w:rsidP="00BA30CE">
      <w:pPr>
        <w:jc w:val="both"/>
        <w:rPr>
          <w:rFonts w:ascii="Helvetica" w:eastAsia="Times New Roman" w:hAnsi="Helvetica" w:cs="Segoe UI"/>
          <w:sz w:val="22"/>
          <w:szCs w:val="22"/>
          <w:lang w:eastAsia="es-ES_tradnl"/>
        </w:rPr>
      </w:pPr>
      <w:r w:rsidRPr="00BA30CE">
        <w:rPr>
          <w:rFonts w:ascii="Helvetica" w:hAnsi="Helvetica"/>
          <w:sz w:val="22"/>
          <w:szCs w:val="22"/>
          <w:lang w:val="es-ES_tradnl"/>
        </w:rPr>
        <w:tab/>
        <w:t xml:space="preserve">Esta dialéctica, como vemos, es una lucha por el deseo y el reconocimiento. Es una lucha a muerte, pero la muerte de uno conlleva la muerte del otro. Ninguno puede vivir sin el otro. Esta dialéctica de agresividad es la que impregna lo </w:t>
      </w:r>
      <w:r w:rsidRPr="00BA30CE">
        <w:rPr>
          <w:rFonts w:ascii="Helvetica" w:hAnsi="Helvetica"/>
          <w:sz w:val="22"/>
          <w:szCs w:val="22"/>
          <w:u w:val="single"/>
          <w:lang w:val="es-ES_tradnl"/>
        </w:rPr>
        <w:t>imaginario</w:t>
      </w:r>
      <w:r w:rsidR="009D4799" w:rsidRPr="00BA30CE">
        <w:rPr>
          <w:rStyle w:val="Refdenotaalpie"/>
          <w:rFonts w:ascii="Helvetica" w:hAnsi="Helvetica"/>
          <w:sz w:val="22"/>
          <w:szCs w:val="22"/>
          <w:u w:val="single"/>
          <w:lang w:val="es-ES_tradnl"/>
        </w:rPr>
        <w:footnoteReference w:id="1"/>
      </w:r>
      <w:r w:rsidRPr="00BA30CE">
        <w:rPr>
          <w:rFonts w:ascii="Helvetica" w:hAnsi="Helvetica"/>
          <w:sz w:val="22"/>
          <w:szCs w:val="22"/>
          <w:lang w:val="es-ES_tradnl"/>
        </w:rPr>
        <w:t xml:space="preserve">. </w:t>
      </w:r>
      <w:r w:rsidR="00173FFE" w:rsidRPr="00BA30CE">
        <w:rPr>
          <w:rFonts w:ascii="Helvetica" w:eastAsia="Times New Roman" w:hAnsi="Helvetica" w:cs="Segoe UI"/>
          <w:sz w:val="22"/>
          <w:szCs w:val="22"/>
          <w:lang w:eastAsia="es-ES_tradnl"/>
        </w:rPr>
        <w:t xml:space="preserve">El orden </w:t>
      </w:r>
      <w:r w:rsidR="00173FFE" w:rsidRPr="00BA30CE">
        <w:rPr>
          <w:rFonts w:ascii="Helvetica" w:eastAsia="Times New Roman" w:hAnsi="Helvetica" w:cs="Segoe UI"/>
          <w:sz w:val="22"/>
          <w:szCs w:val="22"/>
          <w:lang w:eastAsia="es-ES_tradnl"/>
        </w:rPr>
        <w:lastRenderedPageBreak/>
        <w:t xml:space="preserve">imaginario surge </w:t>
      </w:r>
      <w:r w:rsidR="00074312" w:rsidRPr="00BA30CE">
        <w:rPr>
          <w:rFonts w:ascii="Helvetica" w:eastAsia="Times New Roman" w:hAnsi="Helvetica" w:cs="Segoe UI"/>
          <w:sz w:val="22"/>
          <w:szCs w:val="22"/>
          <w:lang w:eastAsia="es-ES_tradnl"/>
        </w:rPr>
        <w:t>durante el estadio espejo</w:t>
      </w:r>
      <w:r w:rsidR="002B7E3F" w:rsidRPr="00BA30CE">
        <w:rPr>
          <w:rFonts w:ascii="Helvetica" w:eastAsia="Times New Roman" w:hAnsi="Helvetica" w:cs="Segoe UI"/>
          <w:sz w:val="22"/>
          <w:szCs w:val="22"/>
          <w:lang w:eastAsia="es-ES_tradnl"/>
        </w:rPr>
        <w:t>, que es una de las primeras contribuciones teóricas de Lacan</w:t>
      </w:r>
      <w:r w:rsidR="00074312" w:rsidRPr="00BA30CE">
        <w:rPr>
          <w:rFonts w:ascii="Helvetica" w:eastAsia="Times New Roman" w:hAnsi="Helvetica" w:cs="Segoe UI"/>
          <w:sz w:val="22"/>
          <w:szCs w:val="22"/>
          <w:lang w:eastAsia="es-ES_tradnl"/>
        </w:rPr>
        <w:t>.</w:t>
      </w:r>
    </w:p>
    <w:p w14:paraId="6F6BD4E6" w14:textId="77777777" w:rsidR="00C71DD3" w:rsidRPr="00BA30CE" w:rsidRDefault="00C71DD3" w:rsidP="00BA30CE">
      <w:pPr>
        <w:jc w:val="both"/>
        <w:rPr>
          <w:rFonts w:ascii="Helvetica" w:eastAsia="Times New Roman" w:hAnsi="Helvetica" w:cs="Segoe UI"/>
          <w:sz w:val="22"/>
          <w:szCs w:val="22"/>
          <w:lang w:eastAsia="es-ES_tradnl"/>
        </w:rPr>
      </w:pPr>
    </w:p>
    <w:p w14:paraId="1B7C0828" w14:textId="333DAD39" w:rsidR="00BC0BF7" w:rsidRPr="00BA30CE" w:rsidRDefault="00BC0BF7" w:rsidP="00BA30CE">
      <w:pPr>
        <w:pStyle w:val="Ttulo3"/>
        <w:jc w:val="both"/>
        <w:rPr>
          <w:rFonts w:ascii="Helvetica" w:hAnsi="Helvetica"/>
          <w:lang w:val="es-ES_tradnl"/>
        </w:rPr>
      </w:pPr>
      <w:bookmarkStart w:id="6" w:name="_Toc239494107"/>
      <w:r w:rsidRPr="00BA30CE">
        <w:rPr>
          <w:rFonts w:ascii="Helvetica" w:hAnsi="Helvetica"/>
          <w:lang w:val="es-ES_tradnl"/>
        </w:rPr>
        <w:t>Estadio espejo</w:t>
      </w:r>
      <w:bookmarkEnd w:id="6"/>
    </w:p>
    <w:p w14:paraId="799809C6" w14:textId="745FAB4B" w:rsidR="00740699" w:rsidRPr="00BA30CE" w:rsidRDefault="00740699" w:rsidP="00BA30CE">
      <w:pPr>
        <w:jc w:val="both"/>
        <w:rPr>
          <w:rFonts w:ascii="Helvetica" w:hAnsi="Helvetica"/>
          <w:sz w:val="22"/>
          <w:szCs w:val="22"/>
          <w:lang w:val="es-ES_tradnl"/>
        </w:rPr>
      </w:pPr>
      <w:r w:rsidRPr="00BA30CE">
        <w:rPr>
          <w:rFonts w:ascii="Helvetica" w:hAnsi="Helvetica"/>
          <w:sz w:val="22"/>
          <w:szCs w:val="22"/>
          <w:lang w:val="es-ES_tradnl"/>
        </w:rPr>
        <w:t xml:space="preserve">Estadio espejo </w:t>
      </w:r>
      <w:r w:rsidRPr="00BA30CE">
        <w:rPr>
          <w:rFonts w:ascii="Helvetica" w:hAnsi="Helvetica"/>
          <w:sz w:val="22"/>
          <w:szCs w:val="22"/>
          <w:lang w:val="es-ES_tradnl"/>
        </w:rPr>
        <w:sym w:font="Wingdings" w:char="F0E0"/>
      </w:r>
      <w:r w:rsidRPr="00BA30CE">
        <w:rPr>
          <w:rFonts w:ascii="Helvetica" w:hAnsi="Helvetica"/>
          <w:sz w:val="22"/>
          <w:szCs w:val="22"/>
          <w:lang w:val="es-ES_tradnl"/>
        </w:rPr>
        <w:t xml:space="preserve"> imagen del </w:t>
      </w:r>
      <w:r w:rsidRPr="00BA30CE">
        <w:rPr>
          <w:rFonts w:ascii="Helvetica" w:hAnsi="Helvetica"/>
          <w:i/>
          <w:iCs/>
          <w:sz w:val="22"/>
          <w:szCs w:val="22"/>
          <w:lang w:val="es-ES_tradnl"/>
        </w:rPr>
        <w:t>yo</w:t>
      </w:r>
      <w:r w:rsidR="00B50ED5" w:rsidRPr="00BA30CE">
        <w:rPr>
          <w:rFonts w:ascii="Helvetica" w:hAnsi="Helvetica"/>
          <w:sz w:val="22"/>
          <w:szCs w:val="22"/>
          <w:lang w:val="es-ES_tradnl"/>
        </w:rPr>
        <w:t xml:space="preserve"> </w:t>
      </w:r>
      <w:r w:rsidR="00B50ED5" w:rsidRPr="00BA30CE">
        <w:rPr>
          <w:rFonts w:ascii="Helvetica" w:hAnsi="Helvetica"/>
          <w:sz w:val="22"/>
          <w:szCs w:val="22"/>
          <w:lang w:val="es-ES_tradnl"/>
        </w:rPr>
        <w:sym w:font="Wingdings" w:char="F0E0"/>
      </w:r>
      <w:r w:rsidR="00B50ED5" w:rsidRPr="00BA30CE">
        <w:rPr>
          <w:rFonts w:ascii="Helvetica" w:hAnsi="Helvetica"/>
          <w:sz w:val="22"/>
          <w:szCs w:val="22"/>
          <w:lang w:val="es-ES_tradnl"/>
        </w:rPr>
        <w:t xml:space="preserve"> </w:t>
      </w:r>
      <w:r w:rsidR="00B50ED5" w:rsidRPr="00BA30CE">
        <w:rPr>
          <w:rFonts w:ascii="Helvetica" w:hAnsi="Helvetica"/>
          <w:i/>
          <w:iCs/>
          <w:sz w:val="22"/>
          <w:szCs w:val="22"/>
          <w:lang w:val="es-ES_tradnl"/>
        </w:rPr>
        <w:t xml:space="preserve">yo </w:t>
      </w:r>
      <w:r w:rsidR="00B50ED5" w:rsidRPr="00BA30CE">
        <w:rPr>
          <w:rFonts w:ascii="Helvetica" w:hAnsi="Helvetica"/>
          <w:sz w:val="22"/>
          <w:szCs w:val="22"/>
          <w:lang w:val="es-ES_tradnl"/>
        </w:rPr>
        <w:t>es otro</w:t>
      </w:r>
    </w:p>
    <w:p w14:paraId="02ED7A46" w14:textId="4AEED726" w:rsidR="00BC0BF7" w:rsidRPr="00BA30CE" w:rsidRDefault="00BC0BF7" w:rsidP="00BA30CE">
      <w:pPr>
        <w:jc w:val="both"/>
        <w:rPr>
          <w:rFonts w:ascii="Helvetica" w:hAnsi="Helvetica"/>
          <w:sz w:val="22"/>
          <w:szCs w:val="22"/>
          <w:lang w:val="es-ES_tradnl"/>
        </w:rPr>
      </w:pPr>
      <w:r w:rsidRPr="00BA30CE">
        <w:rPr>
          <w:rFonts w:ascii="Helvetica" w:hAnsi="Helvetica"/>
          <w:sz w:val="22"/>
          <w:szCs w:val="22"/>
          <w:lang w:val="es-ES_tradnl"/>
        </w:rPr>
        <w:tab/>
        <w:t>La fase del estadio espejo tiene lugar entre los 6 y los 18 meses de edad. Bruce Fink lo expone así:</w:t>
      </w:r>
    </w:p>
    <w:p w14:paraId="2D38EEC3" w14:textId="7E172DC8" w:rsidR="00BC0BF7" w:rsidRPr="00BA30CE" w:rsidRDefault="00BC0BF7" w:rsidP="00BA30CE">
      <w:pPr>
        <w:ind w:left="1416"/>
        <w:jc w:val="both"/>
        <w:rPr>
          <w:rFonts w:ascii="Helvetica" w:hAnsi="Helvetica"/>
          <w:sz w:val="22"/>
          <w:szCs w:val="22"/>
          <w:lang w:val="es-ES_tradnl"/>
        </w:rPr>
      </w:pPr>
      <w:r w:rsidRPr="00BA30CE">
        <w:rPr>
          <w:rFonts w:ascii="Helvetica" w:hAnsi="Helvetica"/>
          <w:sz w:val="22"/>
          <w:szCs w:val="22"/>
          <w:lang w:val="es-ES_tradnl"/>
        </w:rPr>
        <w:t>Brevemente, el estadio del espejo corresponde a la época en la vida del niño en la que aún es extremadamente descoordinado y no es más que un cúmulo de percepciones y sensaciones carentes de unidad. Según Lacan, es la imagen del niño en el espejo la que primero le brinda al niño una imagen de su propia unidad y</w:t>
      </w:r>
      <w:r w:rsidR="00074312" w:rsidRPr="00BA30CE">
        <w:rPr>
          <w:rFonts w:ascii="Helvetica" w:hAnsi="Helvetica"/>
          <w:sz w:val="22"/>
          <w:szCs w:val="22"/>
          <w:lang w:val="es-ES_tradnl"/>
        </w:rPr>
        <w:t xml:space="preserve"> </w:t>
      </w:r>
      <w:r w:rsidRPr="00BA30CE">
        <w:rPr>
          <w:rFonts w:ascii="Helvetica" w:hAnsi="Helvetica"/>
          <w:sz w:val="22"/>
          <w:szCs w:val="22"/>
          <w:lang w:val="es-ES_tradnl"/>
        </w:rPr>
        <w:t xml:space="preserve">coherencia, más allá de cualquier logro que haya conseguido hasta ese momento en términos de desarrollo. El niño inviste jubilosamente con libido la imagen en el espejo y la internaliza, de manera que se convierte en el núcleo, el corazón, la matriz o el molde del yo del niño. Las posteriores «imágenes de sí» que le son devueltas al niño por sus padres, maestros y otros se cristalizan en torno a ella. Lacan considera que el estadio del espejo proporciona una imagen estructurante -una imagen que aporta orden al previo caos de percepciones y sensaciones-. Permite en el niño el desarrollo de un sentimiento de sí y anticipa una suerte de unidad o autoidentidad que aún no ha alcanzado. Y es lo que finalmente le permite decir: «Yo». </w:t>
      </w:r>
    </w:p>
    <w:p w14:paraId="4732BDAE" w14:textId="201BCE3A" w:rsidR="00BC0BF7" w:rsidRPr="00BA30CE" w:rsidRDefault="00BC0BF7" w:rsidP="00BA30CE">
      <w:pPr>
        <w:ind w:left="1416"/>
        <w:jc w:val="both"/>
        <w:rPr>
          <w:rFonts w:ascii="Helvetica" w:hAnsi="Helvetica"/>
          <w:sz w:val="22"/>
          <w:szCs w:val="22"/>
          <w:lang w:val="es-ES_tradnl"/>
        </w:rPr>
      </w:pPr>
      <w:r w:rsidRPr="00BA30CE">
        <w:rPr>
          <w:rFonts w:ascii="Helvetica" w:hAnsi="Helvetica"/>
          <w:i/>
          <w:iCs/>
          <w:sz w:val="22"/>
          <w:szCs w:val="22"/>
          <w:lang w:val="es-ES_tradnl"/>
        </w:rPr>
        <w:t>Introducción clínica al psicoanálisis lacaniano</w:t>
      </w:r>
      <w:r w:rsidRPr="00BA30CE">
        <w:rPr>
          <w:rFonts w:ascii="Helvetica" w:hAnsi="Helvetica"/>
          <w:sz w:val="22"/>
          <w:szCs w:val="22"/>
          <w:lang w:val="es-ES_tradnl"/>
        </w:rPr>
        <w:t>. Pág. 117.</w:t>
      </w:r>
    </w:p>
    <w:p w14:paraId="780A1EBA" w14:textId="4CDF1FF0" w:rsidR="00F77BCA" w:rsidRPr="00BA30CE" w:rsidRDefault="00F77BCA" w:rsidP="00BA30CE">
      <w:pPr>
        <w:jc w:val="both"/>
        <w:rPr>
          <w:rFonts w:ascii="Helvetica" w:hAnsi="Helvetica"/>
          <w:sz w:val="22"/>
          <w:szCs w:val="22"/>
          <w:lang w:val="es-ES_tradnl"/>
        </w:rPr>
      </w:pPr>
      <w:r w:rsidRPr="00BA30CE">
        <w:rPr>
          <w:rFonts w:ascii="Helvetica" w:hAnsi="Helvetica"/>
          <w:sz w:val="22"/>
          <w:szCs w:val="22"/>
          <w:lang w:val="es-ES_tradnl"/>
        </w:rPr>
        <w:tab/>
      </w:r>
      <w:r w:rsidR="005F6DB3" w:rsidRPr="00BA30CE">
        <w:rPr>
          <w:rFonts w:ascii="Helvetica" w:hAnsi="Helvetica"/>
          <w:sz w:val="22"/>
          <w:szCs w:val="22"/>
          <w:lang w:val="es-ES_tradnl"/>
        </w:rPr>
        <w:t xml:space="preserve">Desde el estadio espejo se explica incluso la conciencia de sí, </w:t>
      </w:r>
      <w:r w:rsidR="00C71DD3" w:rsidRPr="00BA30CE">
        <w:rPr>
          <w:rFonts w:ascii="Helvetica" w:hAnsi="Helvetica"/>
          <w:sz w:val="22"/>
          <w:szCs w:val="22"/>
          <w:lang w:val="es-ES_tradnl"/>
        </w:rPr>
        <w:t>es decir,</w:t>
      </w:r>
      <w:r w:rsidR="005F6DB3" w:rsidRPr="00BA30CE">
        <w:rPr>
          <w:rFonts w:ascii="Helvetica" w:hAnsi="Helvetica"/>
          <w:sz w:val="22"/>
          <w:szCs w:val="22"/>
          <w:lang w:val="es-ES_tradnl"/>
        </w:rPr>
        <w:t xml:space="preserve"> la autoconciencia.</w:t>
      </w:r>
      <w:r w:rsidR="00367C94" w:rsidRPr="00BA30CE">
        <w:rPr>
          <w:rFonts w:ascii="Helvetica" w:hAnsi="Helvetica"/>
          <w:sz w:val="22"/>
          <w:szCs w:val="22"/>
          <w:lang w:val="es-ES_tradnl"/>
        </w:rPr>
        <w:t xml:space="preserve"> Una cosa es «darse cuenta» de que hay un ruido externo a mí, y otra es «darse cuenta» de que hay un </w:t>
      </w:r>
      <w:r w:rsidR="00367C94" w:rsidRPr="00BA30CE">
        <w:rPr>
          <w:rFonts w:ascii="Helvetica" w:hAnsi="Helvetica"/>
          <w:i/>
          <w:iCs/>
          <w:sz w:val="22"/>
          <w:szCs w:val="22"/>
          <w:lang w:val="es-ES_tradnl"/>
        </w:rPr>
        <w:t xml:space="preserve">yo </w:t>
      </w:r>
      <w:r w:rsidR="00367C94" w:rsidRPr="00BA30CE">
        <w:rPr>
          <w:rFonts w:ascii="Helvetica" w:hAnsi="Helvetica"/>
          <w:sz w:val="22"/>
          <w:szCs w:val="22"/>
          <w:lang w:val="es-ES_tradnl"/>
        </w:rPr>
        <w:t>que se «da cuenta» de que hay un ruido externo.</w:t>
      </w:r>
    </w:p>
    <w:p w14:paraId="0E7A6B8B" w14:textId="26D9281C" w:rsidR="00F77BCA" w:rsidRPr="00BA30CE" w:rsidRDefault="00F77BCA" w:rsidP="00BA30CE">
      <w:pPr>
        <w:ind w:left="1416"/>
        <w:jc w:val="both"/>
        <w:rPr>
          <w:rFonts w:ascii="Helvetica" w:hAnsi="Helvetica"/>
          <w:sz w:val="22"/>
          <w:szCs w:val="22"/>
          <w:lang w:val="es-ES_tradnl"/>
        </w:rPr>
      </w:pPr>
      <w:r w:rsidRPr="00BA30CE">
        <w:rPr>
          <w:rFonts w:ascii="Helvetica" w:hAnsi="Helvetica"/>
          <w:sz w:val="22"/>
          <w:szCs w:val="22"/>
          <w:lang w:val="es-ES_tradnl"/>
        </w:rPr>
        <w:t xml:space="preserve">El «misterio de la autoconciencia» -que algunos consideran un don de la evolución, que depende de numerosas interconexiones en el cerebro humano y que pronto será reproducido en chips de ordenador- se explica por la naturaleza del </w:t>
      </w:r>
      <w:r w:rsidRPr="00BA30CE">
        <w:rPr>
          <w:rFonts w:ascii="Helvetica" w:hAnsi="Helvetica"/>
          <w:i/>
          <w:iCs/>
          <w:sz w:val="22"/>
          <w:szCs w:val="22"/>
          <w:lang w:val="es-ES_tradnl"/>
        </w:rPr>
        <w:t>yo</w:t>
      </w:r>
      <w:r w:rsidRPr="00BA30CE">
        <w:rPr>
          <w:rFonts w:ascii="Helvetica" w:hAnsi="Helvetica"/>
          <w:sz w:val="22"/>
          <w:szCs w:val="22"/>
          <w:lang w:val="es-ES_tradnl"/>
        </w:rPr>
        <w:t xml:space="preserve">, que consiste en una visión o una imagen externa del sujeto que es internalizada o introyectada. El </w:t>
      </w:r>
      <w:r w:rsidRPr="00BA30CE">
        <w:rPr>
          <w:rFonts w:ascii="Helvetica" w:hAnsi="Helvetica"/>
          <w:i/>
          <w:iCs/>
          <w:sz w:val="22"/>
          <w:szCs w:val="22"/>
          <w:lang w:val="es-ES_tradnl"/>
        </w:rPr>
        <w:t>yo</w:t>
      </w:r>
      <w:r w:rsidRPr="00BA30CE">
        <w:rPr>
          <w:rFonts w:ascii="Helvetica" w:hAnsi="Helvetica"/>
          <w:sz w:val="22"/>
          <w:szCs w:val="22"/>
          <w:lang w:val="es-ES_tradnl"/>
        </w:rPr>
        <w:t xml:space="preserve"> es, así, un objeto, y la conciencia puede adoptarlo como un objeto a observar igual a cualquier otro objeto</w:t>
      </w:r>
    </w:p>
    <w:p w14:paraId="10ACC120" w14:textId="3A4CA429" w:rsidR="00F77BCA" w:rsidRPr="00BA30CE" w:rsidRDefault="00F77BCA" w:rsidP="00BA30CE">
      <w:pPr>
        <w:ind w:left="1416"/>
        <w:jc w:val="both"/>
        <w:rPr>
          <w:rFonts w:ascii="Helvetica" w:hAnsi="Helvetica"/>
          <w:sz w:val="22"/>
          <w:szCs w:val="22"/>
          <w:lang w:val="es-ES_tradnl"/>
        </w:rPr>
      </w:pPr>
      <w:r w:rsidRPr="00BA30CE">
        <w:rPr>
          <w:rFonts w:ascii="Helvetica" w:hAnsi="Helvetica"/>
          <w:i/>
          <w:iCs/>
          <w:sz w:val="22"/>
          <w:szCs w:val="22"/>
          <w:lang w:val="es-ES_tradnl"/>
        </w:rPr>
        <w:t>Introducción clínica al psicoanálisis lacaniano</w:t>
      </w:r>
      <w:r w:rsidRPr="00BA30CE">
        <w:rPr>
          <w:rFonts w:ascii="Helvetica" w:hAnsi="Helvetica"/>
          <w:sz w:val="22"/>
          <w:szCs w:val="22"/>
          <w:lang w:val="es-ES_tradnl"/>
        </w:rPr>
        <w:t>. Pág. 115.</w:t>
      </w:r>
    </w:p>
    <w:p w14:paraId="52794083" w14:textId="77777777" w:rsidR="00F77BCA" w:rsidRPr="00BA30CE" w:rsidRDefault="00F77BCA" w:rsidP="00BA30CE">
      <w:pPr>
        <w:ind w:left="1416"/>
        <w:jc w:val="both"/>
        <w:rPr>
          <w:rFonts w:ascii="Helvetica" w:hAnsi="Helvetica"/>
          <w:sz w:val="22"/>
          <w:szCs w:val="22"/>
          <w:lang w:val="es-ES_tradnl"/>
        </w:rPr>
      </w:pPr>
    </w:p>
    <w:p w14:paraId="79B90E26" w14:textId="77777777" w:rsidR="00367C94" w:rsidRPr="00BA30CE" w:rsidRDefault="00BC0BF7" w:rsidP="00BA30CE">
      <w:pPr>
        <w:jc w:val="both"/>
        <w:rPr>
          <w:rFonts w:ascii="Helvetica" w:hAnsi="Helvetica"/>
          <w:sz w:val="22"/>
          <w:szCs w:val="22"/>
          <w:lang w:val="es-ES_tradnl"/>
        </w:rPr>
      </w:pPr>
      <w:r w:rsidRPr="00BA30CE">
        <w:rPr>
          <w:rFonts w:ascii="Helvetica" w:hAnsi="Helvetica"/>
          <w:sz w:val="22"/>
          <w:szCs w:val="22"/>
          <w:lang w:val="es-ES_tradnl"/>
        </w:rPr>
        <w:tab/>
      </w:r>
      <w:r w:rsidR="002E2828" w:rsidRPr="00BA30CE">
        <w:rPr>
          <w:rFonts w:ascii="Helvetica" w:hAnsi="Helvetica"/>
          <w:sz w:val="22"/>
          <w:szCs w:val="22"/>
          <w:lang w:val="es-ES_tradnl"/>
        </w:rPr>
        <w:t>La cuestión es que el infante nunca se reconocería, desde su caos inicial de percepciones (un dolor, una visión de una mano, un sonido de un sollozo, el tacto de su piel, etc.) si no fuese por la imagen especular. El infante se identifica con esa imagen.</w:t>
      </w:r>
    </w:p>
    <w:p w14:paraId="601440EC" w14:textId="5C1F184D" w:rsidR="002E2828" w:rsidRPr="00BA30CE" w:rsidRDefault="004C7FD1" w:rsidP="00BA30CE">
      <w:pPr>
        <w:jc w:val="both"/>
        <w:rPr>
          <w:rFonts w:ascii="Helvetica" w:hAnsi="Helvetica"/>
          <w:sz w:val="22"/>
          <w:szCs w:val="22"/>
          <w:lang w:val="es-ES_tradnl"/>
        </w:rPr>
      </w:pPr>
      <w:r w:rsidRPr="00BA30CE">
        <w:rPr>
          <w:rFonts w:ascii="Helvetica" w:hAnsi="Helvetica"/>
          <w:sz w:val="22"/>
          <w:szCs w:val="22"/>
          <w:lang w:val="es-ES_tradnl"/>
        </w:rPr>
        <w:lastRenderedPageBreak/>
        <w:t>A</w:t>
      </w:r>
      <w:r w:rsidR="002E2828" w:rsidRPr="00BA30CE">
        <w:rPr>
          <w:rFonts w:ascii="Helvetica" w:hAnsi="Helvetica"/>
          <w:sz w:val="22"/>
          <w:szCs w:val="22"/>
          <w:lang w:val="es-ES_tradnl"/>
        </w:rPr>
        <w:t>l mismo tiempo, la imagen es alienante pues no es él mismo, y</w:t>
      </w:r>
      <w:r w:rsidR="00367C94" w:rsidRPr="00BA30CE">
        <w:rPr>
          <w:rFonts w:ascii="Helvetica" w:hAnsi="Helvetica"/>
          <w:sz w:val="22"/>
          <w:szCs w:val="22"/>
          <w:lang w:val="es-ES_tradnl"/>
        </w:rPr>
        <w:t>,</w:t>
      </w:r>
      <w:r w:rsidR="002E2828" w:rsidRPr="00BA30CE">
        <w:rPr>
          <w:rFonts w:ascii="Helvetica" w:hAnsi="Helvetica"/>
          <w:sz w:val="22"/>
          <w:szCs w:val="22"/>
          <w:lang w:val="es-ES_tradnl"/>
        </w:rPr>
        <w:t xml:space="preserve"> sin embargo</w:t>
      </w:r>
      <w:r w:rsidR="00367C94" w:rsidRPr="00BA30CE">
        <w:rPr>
          <w:rFonts w:ascii="Helvetica" w:hAnsi="Helvetica"/>
          <w:sz w:val="22"/>
          <w:szCs w:val="22"/>
          <w:lang w:val="es-ES_tradnl"/>
        </w:rPr>
        <w:t>,</w:t>
      </w:r>
      <w:r w:rsidR="002E2828" w:rsidRPr="00BA30CE">
        <w:rPr>
          <w:rFonts w:ascii="Helvetica" w:hAnsi="Helvetica"/>
          <w:sz w:val="22"/>
          <w:szCs w:val="22"/>
          <w:lang w:val="es-ES_tradnl"/>
        </w:rPr>
        <w:t xml:space="preserve"> el bebé se confunde con ella. Con la imagen especular, la imagen pasa a ser el </w:t>
      </w:r>
      <w:r w:rsidR="002E2828" w:rsidRPr="00BA30CE">
        <w:rPr>
          <w:rFonts w:ascii="Helvetica" w:hAnsi="Helvetica"/>
          <w:i/>
          <w:iCs/>
          <w:sz w:val="22"/>
          <w:szCs w:val="22"/>
          <w:lang w:val="es-ES_tradnl"/>
        </w:rPr>
        <w:t>yo</w:t>
      </w:r>
      <w:r w:rsidR="002E2828" w:rsidRPr="00BA30CE">
        <w:rPr>
          <w:rFonts w:ascii="Helvetica" w:hAnsi="Helvetica"/>
          <w:sz w:val="22"/>
          <w:szCs w:val="22"/>
          <w:lang w:val="es-ES_tradnl"/>
        </w:rPr>
        <w:t xml:space="preserve"> unitario que aglutina todas las percepciones previas. Pero ese </w:t>
      </w:r>
      <w:r w:rsidR="002E2828" w:rsidRPr="00BA30CE">
        <w:rPr>
          <w:rFonts w:ascii="Helvetica" w:hAnsi="Helvetica"/>
          <w:i/>
          <w:iCs/>
          <w:sz w:val="22"/>
          <w:szCs w:val="22"/>
          <w:lang w:val="es-ES_tradnl"/>
        </w:rPr>
        <w:t>yo</w:t>
      </w:r>
      <w:r w:rsidR="002E2828" w:rsidRPr="00BA30CE">
        <w:rPr>
          <w:rFonts w:ascii="Helvetica" w:hAnsi="Helvetica"/>
          <w:sz w:val="22"/>
          <w:szCs w:val="22"/>
          <w:lang w:val="es-ES_tradnl"/>
        </w:rPr>
        <w:t xml:space="preserve"> que es la imagen resulta ser, paradójicamente, </w:t>
      </w:r>
      <w:r w:rsidR="002E2828" w:rsidRPr="00BA30CE">
        <w:rPr>
          <w:rFonts w:ascii="Helvetica" w:hAnsi="Helvetica"/>
          <w:i/>
          <w:iCs/>
          <w:sz w:val="22"/>
          <w:szCs w:val="22"/>
          <w:lang w:val="es-ES_tradnl"/>
        </w:rPr>
        <w:t>otro</w:t>
      </w:r>
      <w:r w:rsidR="00694A81" w:rsidRPr="00BA30CE">
        <w:rPr>
          <w:rStyle w:val="Refdenotaalpie"/>
          <w:rFonts w:ascii="Helvetica" w:hAnsi="Helvetica"/>
          <w:i/>
          <w:iCs/>
          <w:sz w:val="22"/>
          <w:szCs w:val="22"/>
          <w:lang w:val="es-ES_tradnl"/>
        </w:rPr>
        <w:footnoteReference w:id="2"/>
      </w:r>
      <w:r w:rsidR="002E2828" w:rsidRPr="00BA30CE">
        <w:rPr>
          <w:rFonts w:ascii="Helvetica" w:hAnsi="Helvetica"/>
          <w:sz w:val="22"/>
          <w:szCs w:val="22"/>
          <w:lang w:val="es-ES_tradnl"/>
        </w:rPr>
        <w:t xml:space="preserve">. </w:t>
      </w:r>
    </w:p>
    <w:p w14:paraId="3E92EBFB" w14:textId="6ACC705F" w:rsidR="002E2828" w:rsidRPr="00BA30CE" w:rsidRDefault="002E2828" w:rsidP="00BA30CE">
      <w:pPr>
        <w:jc w:val="both"/>
        <w:rPr>
          <w:rFonts w:ascii="Helvetica" w:hAnsi="Helvetica"/>
          <w:sz w:val="22"/>
          <w:szCs w:val="22"/>
          <w:lang w:val="es-ES_tradnl"/>
        </w:rPr>
      </w:pPr>
      <w:r w:rsidRPr="00BA30CE">
        <w:rPr>
          <w:rFonts w:ascii="Helvetica" w:hAnsi="Helvetica"/>
          <w:sz w:val="22"/>
          <w:szCs w:val="22"/>
          <w:lang w:val="es-ES_tradnl"/>
        </w:rPr>
        <w:tab/>
        <w:t xml:space="preserve">El </w:t>
      </w:r>
      <w:r w:rsidRPr="00BA30CE">
        <w:rPr>
          <w:rFonts w:ascii="Helvetica" w:hAnsi="Helvetica"/>
          <w:i/>
          <w:iCs/>
          <w:sz w:val="22"/>
          <w:szCs w:val="22"/>
          <w:lang w:val="es-ES_tradnl"/>
        </w:rPr>
        <w:t>yo</w:t>
      </w:r>
      <w:r w:rsidRPr="00BA30CE">
        <w:rPr>
          <w:rFonts w:ascii="Helvetica" w:hAnsi="Helvetica"/>
          <w:sz w:val="22"/>
          <w:szCs w:val="22"/>
          <w:lang w:val="es-ES_tradnl"/>
        </w:rPr>
        <w:t xml:space="preserve">, por tanto, emerge de esta alienación y fascinación con la propia imagen. Es </w:t>
      </w:r>
      <w:r w:rsidRPr="00BA30CE">
        <w:rPr>
          <w:rFonts w:ascii="Helvetica" w:hAnsi="Helvetica"/>
          <w:i/>
          <w:iCs/>
          <w:sz w:val="22"/>
          <w:szCs w:val="22"/>
          <w:lang w:val="es-ES_tradnl"/>
        </w:rPr>
        <w:t xml:space="preserve">yo </w:t>
      </w:r>
      <w:r w:rsidRPr="00BA30CE">
        <w:rPr>
          <w:rFonts w:ascii="Helvetica" w:hAnsi="Helvetica"/>
          <w:sz w:val="22"/>
          <w:szCs w:val="22"/>
          <w:lang w:val="es-ES_tradnl"/>
        </w:rPr>
        <w:t xml:space="preserve">es un efecto de la imagen… es una función imaginaria. El </w:t>
      </w:r>
      <w:r w:rsidRPr="00BA30CE">
        <w:rPr>
          <w:rFonts w:ascii="Helvetica" w:hAnsi="Helvetica"/>
          <w:i/>
          <w:iCs/>
          <w:sz w:val="22"/>
          <w:szCs w:val="22"/>
          <w:lang w:val="es-ES_tradnl"/>
        </w:rPr>
        <w:t>yo</w:t>
      </w:r>
      <w:r w:rsidRPr="00BA30CE">
        <w:rPr>
          <w:rFonts w:ascii="Helvetica" w:hAnsi="Helvetica"/>
          <w:sz w:val="22"/>
          <w:szCs w:val="22"/>
          <w:lang w:val="es-ES_tradnl"/>
        </w:rPr>
        <w:t xml:space="preserve">, de nuevo, no es fundante de la conciencia y del inconsciente, sino que es para Lacan el resultado de una imagen ilusoria de completitud y dominio. La función del </w:t>
      </w:r>
      <w:r w:rsidRPr="00BA30CE">
        <w:rPr>
          <w:rFonts w:ascii="Helvetica" w:hAnsi="Helvetica"/>
          <w:i/>
          <w:iCs/>
          <w:sz w:val="22"/>
          <w:szCs w:val="22"/>
          <w:lang w:val="es-ES_tradnl"/>
        </w:rPr>
        <w:t>yo</w:t>
      </w:r>
      <w:r w:rsidRPr="00BA30CE">
        <w:rPr>
          <w:rFonts w:ascii="Helvetica" w:hAnsi="Helvetica"/>
          <w:sz w:val="22"/>
          <w:szCs w:val="22"/>
          <w:lang w:val="es-ES_tradnl"/>
        </w:rPr>
        <w:t xml:space="preserve"> es mantener esa ilusión imaginaria que oculta la verdad de la fragmentación y la alienación. </w:t>
      </w:r>
      <w:r w:rsidRPr="00BA30CE">
        <w:rPr>
          <w:rFonts w:ascii="Helvetica" w:hAnsi="Helvetica"/>
          <w:i/>
          <w:iCs/>
          <w:sz w:val="22"/>
          <w:szCs w:val="22"/>
          <w:lang w:val="es-ES_tradnl"/>
        </w:rPr>
        <w:t>Yo</w:t>
      </w:r>
      <w:r w:rsidRPr="00BA30CE">
        <w:rPr>
          <w:rFonts w:ascii="Helvetica" w:hAnsi="Helvetica"/>
          <w:sz w:val="22"/>
          <w:szCs w:val="22"/>
          <w:lang w:val="es-ES_tradnl"/>
        </w:rPr>
        <w:t xml:space="preserve"> es </w:t>
      </w:r>
      <w:r w:rsidRPr="00BA30CE">
        <w:rPr>
          <w:rFonts w:ascii="Helvetica" w:hAnsi="Helvetica"/>
          <w:i/>
          <w:iCs/>
          <w:sz w:val="22"/>
          <w:szCs w:val="22"/>
          <w:lang w:val="es-ES_tradnl"/>
        </w:rPr>
        <w:t>otro</w:t>
      </w:r>
      <w:r w:rsidRPr="00BA30CE">
        <w:rPr>
          <w:rFonts w:ascii="Helvetica" w:hAnsi="Helvetica"/>
          <w:sz w:val="22"/>
          <w:szCs w:val="22"/>
          <w:lang w:val="es-ES_tradnl"/>
        </w:rPr>
        <w:t>.</w:t>
      </w:r>
    </w:p>
    <w:p w14:paraId="69A82515" w14:textId="053C1F55" w:rsidR="00535109" w:rsidRPr="00BA30CE" w:rsidRDefault="00535109" w:rsidP="00BA30CE">
      <w:pPr>
        <w:jc w:val="both"/>
        <w:rPr>
          <w:rFonts w:ascii="Helvetica" w:hAnsi="Helvetica"/>
          <w:sz w:val="22"/>
          <w:szCs w:val="22"/>
          <w:lang w:val="es-ES_tradnl"/>
        </w:rPr>
      </w:pPr>
      <w:r w:rsidRPr="00BA30CE">
        <w:rPr>
          <w:rFonts w:ascii="Helvetica" w:hAnsi="Helvetica"/>
          <w:sz w:val="22"/>
          <w:szCs w:val="22"/>
          <w:lang w:val="es-ES_tradnl"/>
        </w:rPr>
        <w:tab/>
        <w:t>Sin embargo,</w:t>
      </w:r>
      <w:r w:rsidR="005329F0" w:rsidRPr="00BA30CE">
        <w:rPr>
          <w:rFonts w:ascii="Helvetica" w:hAnsi="Helvetica"/>
          <w:sz w:val="22"/>
          <w:szCs w:val="22"/>
          <w:lang w:val="es-ES_tradnl"/>
        </w:rPr>
        <w:t xml:space="preserve"> un nuevo registro, el del </w:t>
      </w:r>
      <w:r w:rsidR="005329F0" w:rsidRPr="00BA30CE">
        <w:rPr>
          <w:rFonts w:ascii="Helvetica" w:hAnsi="Helvetica"/>
          <w:i/>
          <w:iCs/>
          <w:sz w:val="22"/>
          <w:szCs w:val="22"/>
          <w:lang w:val="es-ES_tradnl"/>
        </w:rPr>
        <w:t xml:space="preserve">orden </w:t>
      </w:r>
      <w:r w:rsidR="006740DC" w:rsidRPr="00BA30CE">
        <w:rPr>
          <w:rFonts w:ascii="Helvetica" w:hAnsi="Helvetica"/>
          <w:i/>
          <w:iCs/>
          <w:sz w:val="22"/>
          <w:szCs w:val="22"/>
          <w:lang w:val="es-ES_tradnl"/>
        </w:rPr>
        <w:t>simbólico</w:t>
      </w:r>
      <w:r w:rsidR="005329F0" w:rsidRPr="00BA30CE">
        <w:rPr>
          <w:rFonts w:ascii="Helvetica" w:hAnsi="Helvetica"/>
          <w:sz w:val="22"/>
          <w:szCs w:val="22"/>
          <w:lang w:val="es-ES_tradnl"/>
        </w:rPr>
        <w:t>,</w:t>
      </w:r>
      <w:r w:rsidR="006740DC" w:rsidRPr="00BA30CE">
        <w:rPr>
          <w:rFonts w:ascii="Helvetica" w:hAnsi="Helvetica"/>
          <w:sz w:val="22"/>
          <w:szCs w:val="22"/>
          <w:lang w:val="es-ES_tradnl"/>
        </w:rPr>
        <w:t xml:space="preserve"> pronto se superpone sobre </w:t>
      </w:r>
      <w:r w:rsidR="00367C94" w:rsidRPr="00BA30CE">
        <w:rPr>
          <w:rFonts w:ascii="Helvetica" w:hAnsi="Helvetica"/>
          <w:sz w:val="22"/>
          <w:szCs w:val="22"/>
          <w:lang w:val="es-ES_tradnl"/>
        </w:rPr>
        <w:t xml:space="preserve">el </w:t>
      </w:r>
      <w:r w:rsidR="00367C94" w:rsidRPr="00BA30CE">
        <w:rPr>
          <w:rFonts w:ascii="Helvetica" w:hAnsi="Helvetica"/>
          <w:i/>
          <w:iCs/>
          <w:sz w:val="22"/>
          <w:szCs w:val="22"/>
          <w:lang w:val="es-ES_tradnl"/>
        </w:rPr>
        <w:t>orden</w:t>
      </w:r>
      <w:r w:rsidR="006740DC" w:rsidRPr="00BA30CE">
        <w:rPr>
          <w:rFonts w:ascii="Helvetica" w:hAnsi="Helvetica"/>
          <w:i/>
          <w:iCs/>
          <w:sz w:val="22"/>
          <w:szCs w:val="22"/>
          <w:lang w:val="es-ES_tradnl"/>
        </w:rPr>
        <w:t xml:space="preserve"> imaginario</w:t>
      </w:r>
      <w:r w:rsidR="006740DC" w:rsidRPr="00BA30CE">
        <w:rPr>
          <w:rFonts w:ascii="Helvetica" w:hAnsi="Helvetica"/>
          <w:sz w:val="22"/>
          <w:szCs w:val="22"/>
          <w:lang w:val="es-ES_tradnl"/>
        </w:rPr>
        <w:t xml:space="preserve">. </w:t>
      </w:r>
    </w:p>
    <w:p w14:paraId="0C9736CE" w14:textId="4383E277" w:rsidR="0007432C" w:rsidRPr="00BA30CE" w:rsidRDefault="006740DC" w:rsidP="00BA30CE">
      <w:pPr>
        <w:ind w:left="1416"/>
        <w:jc w:val="both"/>
        <w:rPr>
          <w:rFonts w:ascii="Helvetica" w:hAnsi="Helvetica"/>
          <w:sz w:val="22"/>
          <w:szCs w:val="22"/>
          <w:lang w:val="es-ES_tradnl"/>
        </w:rPr>
      </w:pPr>
      <w:r w:rsidRPr="00BA30CE">
        <w:rPr>
          <w:rFonts w:ascii="Helvetica" w:hAnsi="Helvetica"/>
          <w:sz w:val="22"/>
          <w:szCs w:val="22"/>
          <w:lang w:val="es-ES_tradnl"/>
        </w:rPr>
        <w:t>(En 1960) Lacan sugiere que el estadio del espejo es internalizado</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e investido con libido debido al gesto aprobador realizado por el adulto que está sosteniendo al niño ante el espejo (o que está observando</w:t>
      </w:r>
      <w:r w:rsidR="00F51843" w:rsidRPr="00BA30CE">
        <w:rPr>
          <w:rFonts w:ascii="Helvetica" w:hAnsi="Helvetica"/>
          <w:sz w:val="22"/>
          <w:szCs w:val="22"/>
          <w:lang w:val="es-ES_tradnl"/>
        </w:rPr>
        <w:t xml:space="preserve"> </w:t>
      </w:r>
      <w:r w:rsidRPr="00BA30CE">
        <w:rPr>
          <w:rFonts w:ascii="Helvetica" w:hAnsi="Helvetica"/>
          <w:sz w:val="22"/>
          <w:szCs w:val="22"/>
          <w:lang w:val="es-ES_tradnl"/>
        </w:rPr>
        <w:t>al niño mirarse en el espejo). En otras palabras, la importancia que</w:t>
      </w:r>
      <w:r w:rsidR="00F51843" w:rsidRPr="00BA30CE">
        <w:rPr>
          <w:rFonts w:ascii="Helvetica" w:hAnsi="Helvetica"/>
          <w:sz w:val="22"/>
          <w:szCs w:val="22"/>
          <w:lang w:val="es-ES_tradnl"/>
        </w:rPr>
        <w:t xml:space="preserve"> </w:t>
      </w:r>
      <w:r w:rsidRPr="00BA30CE">
        <w:rPr>
          <w:rFonts w:ascii="Helvetica" w:hAnsi="Helvetica"/>
          <w:sz w:val="22"/>
          <w:szCs w:val="22"/>
          <w:lang w:val="es-ES_tradnl"/>
        </w:rPr>
        <w:t>adquiere el estadio del espejo es el resultado del reconocimiento, el</w:t>
      </w:r>
      <w:r w:rsidR="00F51843" w:rsidRPr="00BA30CE">
        <w:rPr>
          <w:rFonts w:ascii="Helvetica" w:hAnsi="Helvetica"/>
          <w:sz w:val="22"/>
          <w:szCs w:val="22"/>
          <w:lang w:val="es-ES_tradnl"/>
        </w:rPr>
        <w:t xml:space="preserve"> </w:t>
      </w:r>
      <w:r w:rsidRPr="00BA30CE">
        <w:rPr>
          <w:rFonts w:ascii="Helvetica" w:hAnsi="Helvetica"/>
          <w:sz w:val="22"/>
          <w:szCs w:val="22"/>
          <w:lang w:val="es-ES_tradnl"/>
        </w:rPr>
        <w:t>asentimiento o la aprobación de los padres -que se expresa con un</w:t>
      </w:r>
      <w:r w:rsidR="00F51843" w:rsidRPr="00BA30CE">
        <w:rPr>
          <w:rFonts w:ascii="Helvetica" w:hAnsi="Helvetica"/>
          <w:sz w:val="22"/>
          <w:szCs w:val="22"/>
          <w:lang w:val="es-ES_tradnl"/>
        </w:rPr>
        <w:t xml:space="preserve"> </w:t>
      </w:r>
      <w:r w:rsidRPr="00BA30CE">
        <w:rPr>
          <w:rFonts w:ascii="Helvetica" w:hAnsi="Helvetica"/>
          <w:sz w:val="22"/>
          <w:szCs w:val="22"/>
          <w:lang w:val="es-ES_tradnl"/>
        </w:rPr>
        <w:t>gesto aprobador que ya ha adquirido significación simbólica, o con</w:t>
      </w:r>
      <w:r w:rsidR="00F51843" w:rsidRPr="00BA30CE">
        <w:rPr>
          <w:rFonts w:ascii="Helvetica" w:hAnsi="Helvetica"/>
          <w:sz w:val="22"/>
          <w:szCs w:val="22"/>
          <w:lang w:val="es-ES_tradnl"/>
        </w:rPr>
        <w:t xml:space="preserve"> </w:t>
      </w:r>
      <w:r w:rsidRPr="00BA30CE">
        <w:rPr>
          <w:rFonts w:ascii="Helvetica" w:hAnsi="Helvetica"/>
          <w:sz w:val="22"/>
          <w:szCs w:val="22"/>
          <w:lang w:val="es-ES_tradnl"/>
        </w:rPr>
        <w:t>expresiones tales como: «</w:t>
      </w:r>
      <w:proofErr w:type="spellStart"/>
      <w:r w:rsidRPr="00BA30CE">
        <w:rPr>
          <w:rFonts w:ascii="Helvetica" w:hAnsi="Helvetica"/>
          <w:sz w:val="22"/>
          <w:szCs w:val="22"/>
          <w:lang w:val="es-ES_tradnl"/>
        </w:rPr>
        <w:t>jSí</w:t>
      </w:r>
      <w:proofErr w:type="spellEnd"/>
      <w:r w:rsidRPr="00BA30CE">
        <w:rPr>
          <w:rFonts w:ascii="Helvetica" w:hAnsi="Helvetica"/>
          <w:sz w:val="22"/>
          <w:szCs w:val="22"/>
          <w:lang w:val="es-ES_tradnl"/>
        </w:rPr>
        <w:t>, bebé, ese eres tú!», que a menudo pronuncian los padres en estado de éxtasis, admiración o simplemente</w:t>
      </w:r>
      <w:r w:rsidR="00F51843" w:rsidRPr="00BA30CE">
        <w:rPr>
          <w:rFonts w:ascii="Helvetica" w:hAnsi="Helvetica"/>
          <w:sz w:val="22"/>
          <w:szCs w:val="22"/>
          <w:lang w:val="es-ES_tradnl"/>
        </w:rPr>
        <w:t xml:space="preserve"> </w:t>
      </w:r>
      <w:r w:rsidRPr="00BA30CE">
        <w:rPr>
          <w:rFonts w:ascii="Helvetica" w:hAnsi="Helvetica"/>
          <w:sz w:val="22"/>
          <w:szCs w:val="22"/>
          <w:lang w:val="es-ES_tradnl"/>
        </w:rPr>
        <w:t>turbación-. Esto es lo que marca la diferencia respecto del poder de</w:t>
      </w:r>
      <w:r w:rsidR="00F51843" w:rsidRPr="00BA30CE">
        <w:rPr>
          <w:rFonts w:ascii="Helvetica" w:hAnsi="Helvetica"/>
          <w:sz w:val="22"/>
          <w:szCs w:val="22"/>
          <w:lang w:val="es-ES_tradnl"/>
        </w:rPr>
        <w:t xml:space="preserve"> </w:t>
      </w:r>
      <w:r w:rsidRPr="00BA30CE">
        <w:rPr>
          <w:rFonts w:ascii="Helvetica" w:hAnsi="Helvetica"/>
          <w:sz w:val="22"/>
          <w:szCs w:val="22"/>
          <w:lang w:val="es-ES_tradnl"/>
        </w:rPr>
        <w:t>ciertas imágenes en el reino animal. Una paloma hembra, por ejemplo, debe ver la imagen de otra paloma (o de un señuelo, o incluso su</w:t>
      </w:r>
      <w:r w:rsidR="004F3B17" w:rsidRPr="00BA30CE">
        <w:rPr>
          <w:rFonts w:ascii="Helvetica" w:hAnsi="Helvetica"/>
          <w:sz w:val="22"/>
          <w:szCs w:val="22"/>
          <w:lang w:val="es-ES_tradnl"/>
        </w:rPr>
        <w:t xml:space="preserve"> </w:t>
      </w:r>
      <w:r w:rsidRPr="00BA30CE">
        <w:rPr>
          <w:rFonts w:ascii="Helvetica" w:hAnsi="Helvetica"/>
          <w:sz w:val="22"/>
          <w:szCs w:val="22"/>
          <w:lang w:val="es-ES_tradnl"/>
        </w:rPr>
        <w:t>propia imagen reflejada en el espejo) para que sus gónadas maduren</w:t>
      </w:r>
      <w:r w:rsidR="004F3B17" w:rsidRPr="00BA30CE">
        <w:rPr>
          <w:rFonts w:ascii="Helvetica" w:hAnsi="Helvetica"/>
          <w:sz w:val="22"/>
          <w:szCs w:val="22"/>
          <w:lang w:val="es-ES_tradnl"/>
        </w:rPr>
        <w:t xml:space="preserve"> </w:t>
      </w:r>
      <w:r w:rsidRPr="00BA30CE">
        <w:rPr>
          <w:rFonts w:ascii="Helvetica" w:hAnsi="Helvetica"/>
          <w:sz w:val="22"/>
          <w:szCs w:val="22"/>
          <w:lang w:val="es-ES_tradnl"/>
        </w:rPr>
        <w:t>(Escritos, p. 95/3), pero la imagen sola basta para desencadenar un</w:t>
      </w:r>
      <w:r w:rsidR="004F3B17" w:rsidRPr="00BA30CE">
        <w:rPr>
          <w:rFonts w:ascii="Helvetica" w:hAnsi="Helvetica"/>
          <w:sz w:val="22"/>
          <w:szCs w:val="22"/>
          <w:lang w:val="es-ES_tradnl"/>
        </w:rPr>
        <w:t xml:space="preserve"> </w:t>
      </w:r>
      <w:r w:rsidRPr="00BA30CE">
        <w:rPr>
          <w:rFonts w:ascii="Helvetica" w:hAnsi="Helvetica"/>
          <w:sz w:val="22"/>
          <w:szCs w:val="22"/>
          <w:lang w:val="es-ES_tradnl"/>
        </w:rPr>
        <w:t>proceso de desarrollo significativo. En los seres humanos, la imagen</w:t>
      </w:r>
      <w:r w:rsidR="004F3B17" w:rsidRPr="00BA30CE">
        <w:rPr>
          <w:rFonts w:ascii="Helvetica" w:hAnsi="Helvetica"/>
          <w:sz w:val="22"/>
          <w:szCs w:val="22"/>
          <w:lang w:val="es-ES_tradnl"/>
        </w:rPr>
        <w:t xml:space="preserve"> </w:t>
      </w:r>
      <w:r w:rsidRPr="00BA30CE">
        <w:rPr>
          <w:rFonts w:ascii="Helvetica" w:hAnsi="Helvetica"/>
          <w:sz w:val="22"/>
          <w:szCs w:val="22"/>
          <w:lang w:val="es-ES_tradnl"/>
        </w:rPr>
        <w:t>en el espejo puede revestir algún interés a cierta edad, tal como sucede en los chimpancés, pero no es formadora del yo, de un sentimiento</w:t>
      </w:r>
      <w:r w:rsidR="004F3B17" w:rsidRPr="00BA30CE">
        <w:rPr>
          <w:rFonts w:ascii="Helvetica" w:hAnsi="Helvetica"/>
          <w:sz w:val="22"/>
          <w:szCs w:val="22"/>
          <w:lang w:val="es-ES_tradnl"/>
        </w:rPr>
        <w:t xml:space="preserve"> </w:t>
      </w:r>
      <w:r w:rsidRPr="00BA30CE">
        <w:rPr>
          <w:rFonts w:ascii="Helvetica" w:hAnsi="Helvetica"/>
          <w:sz w:val="22"/>
          <w:szCs w:val="22"/>
          <w:lang w:val="es-ES_tradnl"/>
        </w:rPr>
        <w:t>de sí, a menos que sea ratificada por una persona importante para el</w:t>
      </w:r>
      <w:r w:rsidR="004F3B17" w:rsidRPr="00BA30CE">
        <w:rPr>
          <w:rFonts w:ascii="Helvetica" w:hAnsi="Helvetica"/>
          <w:sz w:val="22"/>
          <w:szCs w:val="22"/>
          <w:lang w:val="es-ES_tradnl"/>
        </w:rPr>
        <w:t xml:space="preserve"> </w:t>
      </w:r>
      <w:r w:rsidRPr="00BA30CE">
        <w:rPr>
          <w:rFonts w:ascii="Helvetica" w:hAnsi="Helvetica"/>
          <w:sz w:val="22"/>
          <w:szCs w:val="22"/>
          <w:lang w:val="es-ES_tradnl"/>
        </w:rPr>
        <w:t>niño.</w:t>
      </w:r>
    </w:p>
    <w:p w14:paraId="3C76E07C" w14:textId="12D62DB4" w:rsidR="006740DC" w:rsidRPr="00BA30CE" w:rsidRDefault="006740DC" w:rsidP="00BA30CE">
      <w:pPr>
        <w:ind w:left="1416"/>
        <w:jc w:val="both"/>
        <w:rPr>
          <w:rFonts w:ascii="Helvetica" w:hAnsi="Helvetica"/>
          <w:sz w:val="22"/>
          <w:szCs w:val="22"/>
          <w:lang w:val="es-ES_tradnl"/>
        </w:rPr>
      </w:pPr>
      <w:r w:rsidRPr="00BA30CE">
        <w:rPr>
          <w:rFonts w:ascii="Helvetica" w:hAnsi="Helvetica"/>
          <w:sz w:val="22"/>
          <w:szCs w:val="22"/>
          <w:lang w:val="es-ES_tradnl"/>
        </w:rPr>
        <w:t xml:space="preserve">Lacan vincula esta ratificación con lo que Freud denomina </w:t>
      </w:r>
      <w:r w:rsidRPr="00BA30CE">
        <w:rPr>
          <w:rFonts w:ascii="Helvetica" w:hAnsi="Helvetica"/>
          <w:i/>
          <w:iCs/>
          <w:sz w:val="22"/>
          <w:szCs w:val="22"/>
          <w:lang w:val="es-ES_tradnl"/>
        </w:rPr>
        <w:t>ideal</w:t>
      </w:r>
      <w:r w:rsidR="0007432C" w:rsidRPr="00BA30CE">
        <w:rPr>
          <w:rFonts w:ascii="Helvetica" w:hAnsi="Helvetica"/>
          <w:i/>
          <w:iCs/>
          <w:sz w:val="22"/>
          <w:szCs w:val="22"/>
          <w:lang w:val="es-ES_tradnl"/>
        </w:rPr>
        <w:t xml:space="preserve"> </w:t>
      </w:r>
      <w:r w:rsidRPr="00BA30CE">
        <w:rPr>
          <w:rFonts w:ascii="Helvetica" w:hAnsi="Helvetica"/>
          <w:i/>
          <w:iCs/>
          <w:sz w:val="22"/>
          <w:szCs w:val="22"/>
          <w:lang w:val="es-ES_tradnl"/>
        </w:rPr>
        <w:t>del yo</w:t>
      </w:r>
      <w:r w:rsidRPr="00BA30CE">
        <w:rPr>
          <w:rFonts w:ascii="Helvetica" w:hAnsi="Helvetica"/>
          <w:sz w:val="22"/>
          <w:szCs w:val="22"/>
          <w:lang w:val="es-ES_tradnl"/>
        </w:rPr>
        <w:t>: el niño internaliza los ideales de sus padres (metas</w:t>
      </w:r>
      <w:r w:rsidR="0007432C" w:rsidRPr="00BA30CE">
        <w:rPr>
          <w:rFonts w:ascii="Helvetica" w:hAnsi="Helvetica"/>
          <w:sz w:val="22"/>
          <w:szCs w:val="22"/>
          <w:lang w:val="es-ES_tradnl"/>
        </w:rPr>
        <w:t xml:space="preserve"> </w:t>
      </w:r>
      <w:r w:rsidRPr="00BA30CE">
        <w:rPr>
          <w:rFonts w:ascii="Helvetica" w:hAnsi="Helvetica"/>
          <w:sz w:val="22"/>
          <w:szCs w:val="22"/>
          <w:lang w:val="es-ES_tradnl"/>
        </w:rPr>
        <w:t>que se expresan simbólicamente), y se juzga a sí mismo de acuerdo</w:t>
      </w:r>
      <w:r w:rsidR="0007432C" w:rsidRPr="00BA30CE">
        <w:rPr>
          <w:rFonts w:ascii="Helvetica" w:hAnsi="Helvetica"/>
          <w:sz w:val="22"/>
          <w:szCs w:val="22"/>
          <w:lang w:val="es-ES_tradnl"/>
        </w:rPr>
        <w:t xml:space="preserve"> </w:t>
      </w:r>
      <w:r w:rsidRPr="00BA30CE">
        <w:rPr>
          <w:rFonts w:ascii="Helvetica" w:hAnsi="Helvetica"/>
          <w:sz w:val="22"/>
          <w:szCs w:val="22"/>
          <w:lang w:val="es-ES_tradnl"/>
        </w:rPr>
        <w:t>con esos ideales. De hecho, el niño incorpora la visión (percibida) que</w:t>
      </w:r>
      <w:r w:rsidR="0007432C" w:rsidRPr="00BA30CE">
        <w:rPr>
          <w:rFonts w:ascii="Helvetica" w:hAnsi="Helvetica"/>
          <w:sz w:val="22"/>
          <w:szCs w:val="22"/>
          <w:lang w:val="es-ES_tradnl"/>
        </w:rPr>
        <w:t xml:space="preserve"> </w:t>
      </w:r>
      <w:r w:rsidRPr="00BA30CE">
        <w:rPr>
          <w:rFonts w:ascii="Helvetica" w:hAnsi="Helvetica"/>
          <w:sz w:val="22"/>
          <w:szCs w:val="22"/>
          <w:lang w:val="es-ES_tradnl"/>
        </w:rPr>
        <w:t xml:space="preserve">sus padres tienen de él </w:t>
      </w:r>
      <w:r w:rsidRPr="00BA30CE">
        <w:rPr>
          <w:rFonts w:ascii="Helvetica" w:hAnsi="Helvetica"/>
          <w:sz w:val="22"/>
          <w:szCs w:val="22"/>
          <w:lang w:val="es-ES_tradnl"/>
        </w:rPr>
        <w:lastRenderedPageBreak/>
        <w:t>y comienza a verse de la misma manera como</w:t>
      </w:r>
      <w:r w:rsidR="0007432C" w:rsidRPr="00BA30CE">
        <w:rPr>
          <w:rFonts w:ascii="Helvetica" w:hAnsi="Helvetica"/>
          <w:sz w:val="22"/>
          <w:szCs w:val="22"/>
          <w:lang w:val="es-ES_tradnl"/>
        </w:rPr>
        <w:t xml:space="preserve"> </w:t>
      </w:r>
      <w:r w:rsidRPr="00BA30CE">
        <w:rPr>
          <w:rFonts w:ascii="Helvetica" w:hAnsi="Helvetica"/>
          <w:sz w:val="22"/>
          <w:szCs w:val="22"/>
          <w:lang w:val="es-ES_tradnl"/>
        </w:rPr>
        <w:t>lo hacen sus padres. Ve sus acciones como sus padres las ven, las juzga tan dignas de estima o desprecio como lo harían sus padres (según</w:t>
      </w:r>
      <w:r w:rsidR="0007432C" w:rsidRPr="00BA30CE">
        <w:rPr>
          <w:rFonts w:ascii="Helvetica" w:hAnsi="Helvetica"/>
          <w:sz w:val="22"/>
          <w:szCs w:val="22"/>
          <w:lang w:val="es-ES_tradnl"/>
        </w:rPr>
        <w:t xml:space="preserve"> </w:t>
      </w:r>
      <w:r w:rsidRPr="00BA30CE">
        <w:rPr>
          <w:rFonts w:ascii="Helvetica" w:hAnsi="Helvetica"/>
          <w:sz w:val="22"/>
          <w:szCs w:val="22"/>
          <w:lang w:val="es-ES_tradnl"/>
        </w:rPr>
        <w:t>lo que cree el niño).</w:t>
      </w:r>
    </w:p>
    <w:p w14:paraId="2C58ED82" w14:textId="752EFD43" w:rsidR="006740DC" w:rsidRPr="00BA30CE" w:rsidRDefault="006740DC" w:rsidP="00BA30CE">
      <w:pPr>
        <w:ind w:left="1416"/>
        <w:jc w:val="both"/>
        <w:rPr>
          <w:rFonts w:ascii="Helvetica" w:hAnsi="Helvetica"/>
          <w:sz w:val="22"/>
          <w:szCs w:val="22"/>
          <w:lang w:val="es-ES_tradnl"/>
        </w:rPr>
      </w:pPr>
      <w:r w:rsidRPr="00BA30CE">
        <w:rPr>
          <w:rFonts w:ascii="Helvetica" w:hAnsi="Helvetica"/>
          <w:sz w:val="22"/>
          <w:szCs w:val="22"/>
          <w:lang w:val="es-ES_tradnl"/>
        </w:rPr>
        <w:t>De este modo se establece un nuevo orden: se produce una reorganización (o una primera organización) en el primer caos de percepciones y sensaciones, sentimientos e impresiones. Lo simbólico,</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las palabras y las frases que usan los padres para expresar sus puntos de vista respecto de su hijo reestructuran, sobreimprimen o se</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w:t>
      </w:r>
      <w:r w:rsidR="00F81CEC" w:rsidRPr="00BA30CE">
        <w:rPr>
          <w:rFonts w:ascii="Helvetica" w:hAnsi="Helvetica"/>
          <w:sz w:val="22"/>
          <w:szCs w:val="22"/>
          <w:lang w:val="es-ES_tradnl"/>
        </w:rPr>
        <w:t>superponen</w:t>
      </w:r>
      <w:r w:rsidRPr="00BA30CE">
        <w:rPr>
          <w:rFonts w:ascii="Helvetica" w:hAnsi="Helvetica"/>
          <w:sz w:val="22"/>
          <w:szCs w:val="22"/>
          <w:lang w:val="es-ES_tradnl"/>
        </w:rPr>
        <w:t>» al registro imaginario -el de las imágenes visuales,</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auditivas, olfativas y otras percepciones sensoriales de todo tipo, y</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el de la fantasía-. El nuevo orden simbólico o lingüístico se impone</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sobre el antiguo orden imaginario, razón por la cual Lacan habla del</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dominio y la naturaleza determinante del lenguaje en la existencia</w:t>
      </w:r>
      <w:r w:rsidR="00D04A67" w:rsidRPr="00BA30CE">
        <w:rPr>
          <w:rFonts w:ascii="Helvetica" w:hAnsi="Helvetica"/>
          <w:sz w:val="22"/>
          <w:szCs w:val="22"/>
          <w:lang w:val="es-ES_tradnl"/>
        </w:rPr>
        <w:t xml:space="preserve"> </w:t>
      </w:r>
      <w:r w:rsidRPr="00BA30CE">
        <w:rPr>
          <w:rFonts w:ascii="Helvetica" w:hAnsi="Helvetica"/>
          <w:sz w:val="22"/>
          <w:szCs w:val="22"/>
          <w:lang w:val="es-ES_tradnl"/>
        </w:rPr>
        <w:t>humana.</w:t>
      </w:r>
    </w:p>
    <w:p w14:paraId="5BA6C31C" w14:textId="67C116D0" w:rsidR="007F7947" w:rsidRPr="00BA30CE" w:rsidRDefault="007F7947" w:rsidP="00BA30CE">
      <w:pPr>
        <w:ind w:left="1416"/>
        <w:jc w:val="both"/>
        <w:rPr>
          <w:rFonts w:ascii="Helvetica" w:hAnsi="Helvetica"/>
          <w:sz w:val="22"/>
          <w:szCs w:val="22"/>
          <w:lang w:val="es-ES_tradnl"/>
        </w:rPr>
      </w:pPr>
      <w:r w:rsidRPr="00BA30CE">
        <w:rPr>
          <w:rFonts w:ascii="Helvetica" w:hAnsi="Helvetica"/>
          <w:i/>
          <w:iCs/>
          <w:sz w:val="22"/>
          <w:szCs w:val="22"/>
          <w:lang w:val="es-ES_tradnl"/>
        </w:rPr>
        <w:t>Introducción clínica al psicoanálisis lacaniano</w:t>
      </w:r>
      <w:r w:rsidRPr="00BA30CE">
        <w:rPr>
          <w:rFonts w:ascii="Helvetica" w:hAnsi="Helvetica"/>
          <w:sz w:val="22"/>
          <w:szCs w:val="22"/>
          <w:lang w:val="es-ES_tradnl"/>
        </w:rPr>
        <w:t>. Pág. 118.</w:t>
      </w:r>
    </w:p>
    <w:p w14:paraId="305B750F" w14:textId="77777777" w:rsidR="008E2A35" w:rsidRPr="00BA30CE" w:rsidRDefault="008E2A35" w:rsidP="00BA30CE">
      <w:pPr>
        <w:jc w:val="both"/>
        <w:rPr>
          <w:rFonts w:ascii="Helvetica" w:hAnsi="Helvetica"/>
          <w:sz w:val="22"/>
          <w:szCs w:val="22"/>
          <w:lang w:val="es-ES_tradnl"/>
        </w:rPr>
      </w:pPr>
    </w:p>
    <w:p w14:paraId="765450B9" w14:textId="5143F64D" w:rsidR="008E2A35" w:rsidRPr="00BA30CE" w:rsidRDefault="008E2A35" w:rsidP="00BA30CE">
      <w:pPr>
        <w:pStyle w:val="Ttulo2"/>
        <w:jc w:val="both"/>
        <w:rPr>
          <w:rFonts w:ascii="Helvetica" w:hAnsi="Helvetica"/>
          <w:lang w:val="es-ES_tradnl"/>
        </w:rPr>
      </w:pPr>
      <w:bookmarkStart w:id="7" w:name="_Toc239494108"/>
      <w:r w:rsidRPr="00BA30CE">
        <w:rPr>
          <w:rFonts w:ascii="Helvetica" w:hAnsi="Helvetica"/>
          <w:lang w:val="es-ES_tradnl"/>
        </w:rPr>
        <w:t>Lo simbólico</w:t>
      </w:r>
      <w:bookmarkEnd w:id="7"/>
    </w:p>
    <w:p w14:paraId="1F6DCF83" w14:textId="5757DB07" w:rsidR="00B50ED5" w:rsidRPr="00BA30CE" w:rsidRDefault="00166929" w:rsidP="00BA30CE">
      <w:pPr>
        <w:jc w:val="both"/>
        <w:rPr>
          <w:rFonts w:ascii="Helvetica" w:hAnsi="Helvetica"/>
          <w:sz w:val="22"/>
          <w:szCs w:val="22"/>
          <w:lang w:val="es-ES_tradnl"/>
        </w:rPr>
      </w:pPr>
      <w:r w:rsidRPr="00BA30CE">
        <w:rPr>
          <w:rFonts w:ascii="Helvetica" w:hAnsi="Helvetica"/>
          <w:sz w:val="22"/>
          <w:szCs w:val="22"/>
          <w:lang w:val="es-ES_tradnl"/>
        </w:rPr>
        <w:t xml:space="preserve">Registro simbólico </w:t>
      </w:r>
      <w:r w:rsidRPr="00BA30CE">
        <w:rPr>
          <w:rFonts w:ascii="Helvetica" w:hAnsi="Helvetica"/>
          <w:sz w:val="22"/>
          <w:szCs w:val="22"/>
          <w:lang w:val="es-ES_tradnl"/>
        </w:rPr>
        <w:sym w:font="Wingdings" w:char="F0E0"/>
      </w:r>
      <w:r w:rsidRPr="00BA30CE">
        <w:rPr>
          <w:rFonts w:ascii="Helvetica" w:hAnsi="Helvetica"/>
          <w:sz w:val="22"/>
          <w:szCs w:val="22"/>
          <w:lang w:val="es-ES_tradnl"/>
        </w:rPr>
        <w:t xml:space="preserve"> </w:t>
      </w:r>
      <w:r w:rsidR="00367C94" w:rsidRPr="00BA30CE">
        <w:rPr>
          <w:rFonts w:ascii="Helvetica" w:hAnsi="Helvetica"/>
          <w:sz w:val="22"/>
          <w:szCs w:val="22"/>
          <w:lang w:val="es-ES_tradnl"/>
        </w:rPr>
        <w:t>g</w:t>
      </w:r>
      <w:r w:rsidR="005062ED" w:rsidRPr="00BA30CE">
        <w:rPr>
          <w:rFonts w:ascii="Helvetica" w:hAnsi="Helvetica"/>
          <w:sz w:val="22"/>
          <w:szCs w:val="22"/>
          <w:lang w:val="es-ES_tradnl"/>
        </w:rPr>
        <w:t xml:space="preserve">ran Otro </w:t>
      </w:r>
      <w:r w:rsidR="005062ED" w:rsidRPr="00BA30CE">
        <w:rPr>
          <w:rFonts w:ascii="Helvetica" w:hAnsi="Helvetica"/>
          <w:sz w:val="22"/>
          <w:szCs w:val="22"/>
          <w:lang w:val="es-ES_tradnl"/>
        </w:rPr>
        <w:sym w:font="Wingdings" w:char="F0E0"/>
      </w:r>
      <w:r w:rsidR="005062ED" w:rsidRPr="00BA30CE">
        <w:rPr>
          <w:rFonts w:ascii="Helvetica" w:hAnsi="Helvetica"/>
          <w:sz w:val="22"/>
          <w:szCs w:val="22"/>
          <w:lang w:val="es-ES_tradnl"/>
        </w:rPr>
        <w:t xml:space="preserve"> </w:t>
      </w:r>
      <w:r w:rsidR="00F4081B" w:rsidRPr="00BA30CE">
        <w:rPr>
          <w:rFonts w:ascii="Helvetica" w:hAnsi="Helvetica"/>
          <w:sz w:val="22"/>
          <w:szCs w:val="22"/>
          <w:lang w:val="es-ES_tradnl"/>
        </w:rPr>
        <w:t>lenguaje, cultura, Ley</w:t>
      </w:r>
    </w:p>
    <w:p w14:paraId="45BA594F" w14:textId="452FA0F2" w:rsidR="008E2A35" w:rsidRPr="00BA30CE" w:rsidRDefault="00080D53" w:rsidP="00BA30CE">
      <w:pPr>
        <w:jc w:val="both"/>
        <w:rPr>
          <w:rFonts w:ascii="Helvetica" w:hAnsi="Helvetica"/>
          <w:sz w:val="22"/>
          <w:szCs w:val="22"/>
          <w:lang w:val="es-ES_tradnl"/>
        </w:rPr>
      </w:pPr>
      <w:r w:rsidRPr="00BA30CE">
        <w:rPr>
          <w:rFonts w:ascii="Helvetica" w:hAnsi="Helvetica"/>
          <w:sz w:val="22"/>
          <w:szCs w:val="22"/>
          <w:lang w:val="es-ES_tradnl"/>
        </w:rPr>
        <w:tab/>
        <w:t xml:space="preserve">Para Lacan, el mundo está estructurado simbólicamente. Eso que los griegos llamaban </w:t>
      </w:r>
      <w:r w:rsidRPr="00BA30CE">
        <w:rPr>
          <w:rFonts w:ascii="Helvetica" w:hAnsi="Helvetica"/>
          <w:i/>
          <w:iCs/>
          <w:sz w:val="22"/>
          <w:szCs w:val="22"/>
          <w:lang w:val="es-ES_tradnl"/>
        </w:rPr>
        <w:t>logos</w:t>
      </w:r>
      <w:r w:rsidRPr="00BA30CE">
        <w:rPr>
          <w:rFonts w:ascii="Helvetica" w:hAnsi="Helvetica"/>
          <w:sz w:val="22"/>
          <w:szCs w:val="22"/>
          <w:lang w:val="es-ES_tradnl"/>
        </w:rPr>
        <w:t>, el verbo, el lenguaje, es lo que organiza nuestra experiencia de la realidad. Toda ella, incluso el inconsciente.</w:t>
      </w:r>
      <w:r w:rsidR="000D1F06" w:rsidRPr="00BA30CE">
        <w:rPr>
          <w:rFonts w:ascii="Helvetica" w:hAnsi="Helvetica"/>
          <w:sz w:val="22"/>
          <w:szCs w:val="22"/>
          <w:lang w:val="es-ES_tradnl"/>
        </w:rPr>
        <w:t xml:space="preserve"> Nuestra experiencia de la realidad viene narrada con un lenguaje y unos valores heredados: son el gran Otro</w:t>
      </w:r>
      <w:r w:rsidR="009A24CA" w:rsidRPr="00BA30CE">
        <w:rPr>
          <w:rFonts w:ascii="Helvetica" w:hAnsi="Helvetica"/>
          <w:sz w:val="22"/>
          <w:szCs w:val="22"/>
          <w:lang w:val="es-ES_tradnl"/>
        </w:rPr>
        <w:t xml:space="preserve"> que nos atraviesa</w:t>
      </w:r>
      <w:r w:rsidR="000D1F06" w:rsidRPr="00BA30CE">
        <w:rPr>
          <w:rFonts w:ascii="Helvetica" w:hAnsi="Helvetica"/>
          <w:sz w:val="22"/>
          <w:szCs w:val="22"/>
          <w:lang w:val="es-ES_tradnl"/>
        </w:rPr>
        <w:t>.</w:t>
      </w:r>
      <w:r w:rsidR="009B6412">
        <w:rPr>
          <w:rFonts w:ascii="Helvetica" w:hAnsi="Helvetica"/>
          <w:sz w:val="22"/>
          <w:szCs w:val="22"/>
          <w:lang w:val="es-ES_tradnl"/>
        </w:rPr>
        <w:t xml:space="preserve"> </w:t>
      </w:r>
      <w:r w:rsidR="009B6412">
        <w:rPr>
          <w:rFonts w:ascii="Helvetica" w:hAnsi="Helvetica"/>
          <w:sz w:val="22"/>
          <w:szCs w:val="22"/>
        </w:rPr>
        <w:t>Pensemos en u</w:t>
      </w:r>
      <w:r w:rsidR="009B6412" w:rsidRPr="009B6412">
        <w:rPr>
          <w:rFonts w:ascii="Helvetica" w:hAnsi="Helvetica"/>
          <w:sz w:val="22"/>
          <w:szCs w:val="22"/>
        </w:rPr>
        <w:t xml:space="preserve">n árbitro de </w:t>
      </w:r>
      <w:proofErr w:type="spellStart"/>
      <w:r w:rsidR="009B6412">
        <w:rPr>
          <w:rFonts w:ascii="Helvetica" w:hAnsi="Helvetica"/>
          <w:sz w:val="22"/>
          <w:szCs w:val="22"/>
        </w:rPr>
        <w:t>balonamno</w:t>
      </w:r>
      <w:proofErr w:type="spellEnd"/>
      <w:r w:rsidR="009B6412">
        <w:rPr>
          <w:rFonts w:ascii="Helvetica" w:hAnsi="Helvetica"/>
          <w:sz w:val="22"/>
          <w:szCs w:val="22"/>
        </w:rPr>
        <w:t>:</w:t>
      </w:r>
      <w:r w:rsidR="009B6412" w:rsidRPr="009B6412">
        <w:rPr>
          <w:rFonts w:ascii="Helvetica" w:hAnsi="Helvetica"/>
          <w:sz w:val="22"/>
          <w:szCs w:val="22"/>
        </w:rPr>
        <w:t xml:space="preserve"> no pita un</w:t>
      </w:r>
      <w:r w:rsidR="009B6412">
        <w:rPr>
          <w:rFonts w:ascii="Helvetica" w:hAnsi="Helvetica"/>
          <w:sz w:val="22"/>
          <w:szCs w:val="22"/>
        </w:rPr>
        <w:t xml:space="preserve"> golpe </w:t>
      </w:r>
      <w:r w:rsidR="009B6412" w:rsidRPr="009B6412">
        <w:rPr>
          <w:rFonts w:ascii="Helvetica" w:hAnsi="Helvetica"/>
          <w:sz w:val="22"/>
          <w:szCs w:val="22"/>
        </w:rPr>
        <w:t xml:space="preserve">según su gusto personal, sino en nombre del reglamento, un conjunto de reglas que no ha escrito él y que sigue </w:t>
      </w:r>
      <w:proofErr w:type="gramStart"/>
      <w:r w:rsidR="009B6412" w:rsidRPr="009B6412">
        <w:rPr>
          <w:rFonts w:ascii="Helvetica" w:hAnsi="Helvetica"/>
          <w:sz w:val="22"/>
          <w:szCs w:val="22"/>
        </w:rPr>
        <w:t>vigente</w:t>
      </w:r>
      <w:proofErr w:type="gramEnd"/>
      <w:r w:rsidR="009B6412" w:rsidRPr="009B6412">
        <w:rPr>
          <w:rFonts w:ascii="Helvetica" w:hAnsi="Helvetica"/>
          <w:sz w:val="22"/>
          <w:szCs w:val="22"/>
        </w:rPr>
        <w:t xml:space="preserve"> aunque él se equivoque. Ese reglamento, que nadie encarna pero que legitima cada decisión, </w:t>
      </w:r>
      <w:r w:rsidR="009B6412">
        <w:rPr>
          <w:rFonts w:ascii="Helvetica" w:hAnsi="Helvetica"/>
          <w:sz w:val="22"/>
          <w:szCs w:val="22"/>
        </w:rPr>
        <w:t xml:space="preserve">y que justifica que la misma función de árbitro exista, </w:t>
      </w:r>
      <w:r w:rsidR="009B6412" w:rsidRPr="009B6412">
        <w:rPr>
          <w:rFonts w:ascii="Helvetica" w:hAnsi="Helvetica"/>
          <w:sz w:val="22"/>
          <w:szCs w:val="22"/>
        </w:rPr>
        <w:t>ocupa el lugar del gran Otro.</w:t>
      </w:r>
      <w:r w:rsidRPr="00BA30CE">
        <w:rPr>
          <w:rFonts w:ascii="Helvetica" w:hAnsi="Helvetica"/>
          <w:sz w:val="22"/>
          <w:szCs w:val="22"/>
          <w:lang w:val="es-ES_tradnl"/>
        </w:rPr>
        <w:t xml:space="preserve"> Ese gran Otro que nos gobierna y que nos reconoce, es el lenguaje</w:t>
      </w:r>
      <w:r w:rsidR="009B6412">
        <w:rPr>
          <w:rFonts w:ascii="Helvetica" w:hAnsi="Helvetica"/>
          <w:sz w:val="22"/>
          <w:szCs w:val="22"/>
          <w:lang w:val="es-ES_tradnl"/>
        </w:rPr>
        <w:t xml:space="preserve"> porque es a partir de él que aprendemos que existe algo tal que un árbitro</w:t>
      </w:r>
      <w:r w:rsidRPr="00BA30CE">
        <w:rPr>
          <w:rFonts w:ascii="Helvetica" w:hAnsi="Helvetica"/>
          <w:sz w:val="22"/>
          <w:szCs w:val="22"/>
          <w:lang w:val="es-ES_tradnl"/>
        </w:rPr>
        <w:t>. Nacemos al lenguaje y es a través de él que se articulan nuestros deseos</w:t>
      </w:r>
      <w:r w:rsidR="009B6412">
        <w:rPr>
          <w:rFonts w:ascii="Helvetica" w:hAnsi="Helvetica"/>
          <w:sz w:val="22"/>
          <w:szCs w:val="22"/>
          <w:lang w:val="es-ES_tradnl"/>
        </w:rPr>
        <w:t xml:space="preserve"> (ganar el partido, arbitrar justamente, conseguir un buen trabajo, etc.)</w:t>
      </w:r>
      <w:r w:rsidRPr="00BA30CE">
        <w:rPr>
          <w:rFonts w:ascii="Helvetica" w:hAnsi="Helvetica"/>
          <w:sz w:val="22"/>
          <w:szCs w:val="22"/>
          <w:lang w:val="es-ES_tradnl"/>
        </w:rPr>
        <w:t>. Nunca podremos atrapar la totalidad del discurso del Otro, asimilarlo por completo, pero esa totalidad socializadora nos estructura</w:t>
      </w:r>
      <w:r w:rsidR="00637FF6" w:rsidRPr="00BA30CE">
        <w:rPr>
          <w:rStyle w:val="Refdenotaalpie"/>
          <w:rFonts w:ascii="Helvetica" w:hAnsi="Helvetica"/>
          <w:sz w:val="22"/>
          <w:szCs w:val="22"/>
          <w:lang w:val="es-ES_tradnl"/>
        </w:rPr>
        <w:footnoteReference w:id="3"/>
      </w:r>
      <w:r w:rsidRPr="00BA30CE">
        <w:rPr>
          <w:rFonts w:ascii="Helvetica" w:hAnsi="Helvetica"/>
          <w:sz w:val="22"/>
          <w:szCs w:val="22"/>
          <w:lang w:val="es-ES_tradnl"/>
        </w:rPr>
        <w:t>.</w:t>
      </w:r>
    </w:p>
    <w:p w14:paraId="7A4E3DA0" w14:textId="77777777" w:rsidR="00CE395F" w:rsidRPr="00BA30CE" w:rsidRDefault="00080D53" w:rsidP="00BA30CE">
      <w:pPr>
        <w:jc w:val="both"/>
        <w:rPr>
          <w:rFonts w:ascii="Helvetica" w:hAnsi="Helvetica"/>
          <w:sz w:val="22"/>
          <w:szCs w:val="22"/>
          <w:lang w:val="es-ES_tradnl"/>
        </w:rPr>
      </w:pPr>
      <w:r w:rsidRPr="00BA30CE">
        <w:rPr>
          <w:rFonts w:ascii="Helvetica" w:hAnsi="Helvetica"/>
          <w:sz w:val="22"/>
          <w:szCs w:val="22"/>
          <w:lang w:val="es-ES_tradnl"/>
        </w:rPr>
        <w:tab/>
        <w:t>Estas ideas las recoge fundamentalmente de dos pensadores coetáneos: Ferdinand de Saussure (</w:t>
      </w:r>
      <w:r w:rsidR="00E95367" w:rsidRPr="00BA30CE">
        <w:rPr>
          <w:rFonts w:ascii="Helvetica" w:hAnsi="Helvetica"/>
          <w:sz w:val="22"/>
          <w:szCs w:val="22"/>
          <w:lang w:val="es-ES_tradnl"/>
        </w:rPr>
        <w:t>lingüista</w:t>
      </w:r>
      <w:r w:rsidRPr="00BA30CE">
        <w:rPr>
          <w:rFonts w:ascii="Helvetica" w:hAnsi="Helvetica"/>
          <w:sz w:val="22"/>
          <w:szCs w:val="22"/>
          <w:lang w:val="es-ES_tradnl"/>
        </w:rPr>
        <w:t>) y Claude Lévi-Strauss (antropólogo).</w:t>
      </w:r>
    </w:p>
    <w:p w14:paraId="6245E099" w14:textId="5ED05B5F" w:rsidR="00080D53" w:rsidRPr="00BA30CE" w:rsidRDefault="00080D53" w:rsidP="00BA30CE">
      <w:pPr>
        <w:jc w:val="both"/>
        <w:rPr>
          <w:rFonts w:ascii="Helvetica" w:hAnsi="Helvetica"/>
          <w:sz w:val="22"/>
          <w:szCs w:val="22"/>
          <w:lang w:val="es-ES_tradnl"/>
        </w:rPr>
      </w:pPr>
      <w:r w:rsidRPr="00BA30CE">
        <w:rPr>
          <w:rFonts w:ascii="Helvetica" w:hAnsi="Helvetica"/>
          <w:sz w:val="22"/>
          <w:szCs w:val="22"/>
          <w:u w:val="single"/>
          <w:lang w:val="es-ES_tradnl"/>
        </w:rPr>
        <w:t>Saussure</w:t>
      </w:r>
      <w:r w:rsidRPr="00BA30CE">
        <w:rPr>
          <w:rFonts w:ascii="Helvetica" w:hAnsi="Helvetica"/>
          <w:sz w:val="22"/>
          <w:szCs w:val="22"/>
          <w:lang w:val="es-ES_tradnl"/>
        </w:rPr>
        <w:t xml:space="preserve">: distinguía tres aspectos del lenguaje, a saber: </w:t>
      </w:r>
    </w:p>
    <w:p w14:paraId="21E3BF0A" w14:textId="73A211C0" w:rsidR="001850A3" w:rsidRPr="00BA30CE" w:rsidRDefault="001850A3" w:rsidP="00BA30CE">
      <w:pPr>
        <w:pStyle w:val="Prrafodelista"/>
        <w:numPr>
          <w:ilvl w:val="1"/>
          <w:numId w:val="1"/>
        </w:numPr>
        <w:jc w:val="both"/>
        <w:rPr>
          <w:rFonts w:ascii="Helvetica" w:hAnsi="Helvetica"/>
          <w:sz w:val="22"/>
          <w:szCs w:val="22"/>
          <w:lang w:val="es-ES_tradnl"/>
        </w:rPr>
      </w:pPr>
      <w:r w:rsidRPr="00BA30CE">
        <w:rPr>
          <w:rFonts w:ascii="Helvetica" w:hAnsi="Helvetica"/>
          <w:sz w:val="22"/>
          <w:szCs w:val="22"/>
          <w:lang w:val="es-ES_tradnl"/>
        </w:rPr>
        <w:lastRenderedPageBreak/>
        <w:t>Lenguaje como fenómeno universal humano.</w:t>
      </w:r>
    </w:p>
    <w:p w14:paraId="4C121044" w14:textId="761A7C67" w:rsidR="001850A3" w:rsidRPr="00BA30CE" w:rsidRDefault="001850A3" w:rsidP="00BA30CE">
      <w:pPr>
        <w:pStyle w:val="Prrafodelista"/>
        <w:numPr>
          <w:ilvl w:val="1"/>
          <w:numId w:val="1"/>
        </w:numPr>
        <w:jc w:val="both"/>
        <w:rPr>
          <w:rFonts w:ascii="Helvetica" w:hAnsi="Helvetica"/>
          <w:sz w:val="22"/>
          <w:szCs w:val="22"/>
          <w:lang w:val="es-ES_tradnl"/>
        </w:rPr>
      </w:pPr>
      <w:proofErr w:type="spellStart"/>
      <w:r w:rsidRPr="00BA30CE">
        <w:rPr>
          <w:rFonts w:ascii="Helvetica" w:hAnsi="Helvetica"/>
          <w:i/>
          <w:iCs/>
          <w:sz w:val="22"/>
          <w:szCs w:val="22"/>
          <w:lang w:val="es-ES_tradnl"/>
        </w:rPr>
        <w:t>Langue</w:t>
      </w:r>
      <w:proofErr w:type="spellEnd"/>
      <w:r w:rsidRPr="00BA30CE">
        <w:rPr>
          <w:rFonts w:ascii="Helvetica" w:hAnsi="Helvetica"/>
          <w:i/>
          <w:iCs/>
          <w:sz w:val="22"/>
          <w:szCs w:val="22"/>
          <w:lang w:val="es-ES_tradnl"/>
        </w:rPr>
        <w:t>:</w:t>
      </w:r>
      <w:r w:rsidRPr="00BA30CE">
        <w:rPr>
          <w:rFonts w:ascii="Helvetica" w:hAnsi="Helvetica"/>
          <w:sz w:val="22"/>
          <w:szCs w:val="22"/>
          <w:lang w:val="es-ES_tradnl"/>
        </w:rPr>
        <w:t xml:space="preserve"> idioma concreto con su sistema articulado.</w:t>
      </w:r>
    </w:p>
    <w:p w14:paraId="78787DDF" w14:textId="529CC621" w:rsidR="001850A3" w:rsidRPr="00BA30CE" w:rsidRDefault="001850A3" w:rsidP="00BA30CE">
      <w:pPr>
        <w:pStyle w:val="Prrafodelista"/>
        <w:numPr>
          <w:ilvl w:val="1"/>
          <w:numId w:val="1"/>
        </w:numPr>
        <w:jc w:val="both"/>
        <w:rPr>
          <w:rFonts w:ascii="Helvetica" w:hAnsi="Helvetica"/>
          <w:sz w:val="22"/>
          <w:szCs w:val="22"/>
          <w:lang w:val="es-ES_tradnl"/>
        </w:rPr>
      </w:pPr>
      <w:proofErr w:type="spellStart"/>
      <w:r w:rsidRPr="00BA30CE">
        <w:rPr>
          <w:rFonts w:ascii="Helvetica" w:hAnsi="Helvetica"/>
          <w:i/>
          <w:iCs/>
          <w:sz w:val="22"/>
          <w:szCs w:val="22"/>
          <w:lang w:val="es-ES_tradnl"/>
        </w:rPr>
        <w:t>Parole</w:t>
      </w:r>
      <w:proofErr w:type="spellEnd"/>
      <w:r w:rsidRPr="00BA30CE">
        <w:rPr>
          <w:rFonts w:ascii="Helvetica" w:hAnsi="Helvetica"/>
          <w:sz w:val="22"/>
          <w:szCs w:val="22"/>
          <w:lang w:val="es-ES_tradnl"/>
        </w:rPr>
        <w:t>: el uso concreto de ese lenguaje.</w:t>
      </w:r>
    </w:p>
    <w:p w14:paraId="6C55314D" w14:textId="45A9E3BB" w:rsidR="001850A3" w:rsidRPr="00BA30CE" w:rsidRDefault="001850A3" w:rsidP="00BA30CE">
      <w:pPr>
        <w:pStyle w:val="Prrafodelista"/>
        <w:numPr>
          <w:ilvl w:val="0"/>
          <w:numId w:val="1"/>
        </w:numPr>
        <w:jc w:val="both"/>
        <w:rPr>
          <w:rFonts w:ascii="Helvetica" w:hAnsi="Helvetica"/>
          <w:sz w:val="22"/>
          <w:szCs w:val="22"/>
          <w:lang w:val="es-ES_tradnl"/>
        </w:rPr>
      </w:pPr>
      <w:r w:rsidRPr="00BA30CE">
        <w:rPr>
          <w:rFonts w:ascii="Helvetica" w:hAnsi="Helvetica"/>
          <w:sz w:val="22"/>
          <w:szCs w:val="22"/>
          <w:lang w:val="es-ES_tradnl"/>
        </w:rPr>
        <w:t xml:space="preserve">De lo que él se ocupa es de la segunda parte, la </w:t>
      </w:r>
      <w:proofErr w:type="spellStart"/>
      <w:r w:rsidRPr="00BA30CE">
        <w:rPr>
          <w:rFonts w:ascii="Helvetica" w:hAnsi="Helvetica"/>
          <w:i/>
          <w:iCs/>
          <w:sz w:val="22"/>
          <w:szCs w:val="22"/>
          <w:lang w:val="es-ES_tradnl"/>
        </w:rPr>
        <w:t>langue</w:t>
      </w:r>
      <w:proofErr w:type="spellEnd"/>
      <w:r w:rsidRPr="00BA30CE">
        <w:rPr>
          <w:rFonts w:ascii="Helvetica" w:hAnsi="Helvetica"/>
          <w:sz w:val="22"/>
          <w:szCs w:val="22"/>
          <w:lang w:val="es-ES_tradnl"/>
        </w:rPr>
        <w:t xml:space="preserve">, como sistema que crea significados. Los sujetos, diríamos, son inconscientes de la existencia del propio </w:t>
      </w:r>
      <w:r w:rsidR="007E18FA" w:rsidRPr="00BA30CE">
        <w:rPr>
          <w:rFonts w:ascii="Helvetica" w:hAnsi="Helvetica"/>
          <w:sz w:val="22"/>
          <w:szCs w:val="22"/>
          <w:lang w:val="es-ES_tradnl"/>
        </w:rPr>
        <w:t>lenguaje</w:t>
      </w:r>
      <w:r w:rsidRPr="00BA30CE">
        <w:rPr>
          <w:rFonts w:ascii="Helvetica" w:hAnsi="Helvetica"/>
          <w:sz w:val="22"/>
          <w:szCs w:val="22"/>
          <w:lang w:val="es-ES_tradnl"/>
        </w:rPr>
        <w:t xml:space="preserve"> que emplean y que en el mismo sistema genera significados desde sus significantes (signos). Los </w:t>
      </w:r>
      <w:r w:rsidR="00394622" w:rsidRPr="00BA30CE">
        <w:rPr>
          <w:rFonts w:ascii="Helvetica" w:hAnsi="Helvetica"/>
          <w:sz w:val="22"/>
          <w:szCs w:val="22"/>
          <w:lang w:val="es-ES_tradnl"/>
        </w:rPr>
        <w:t>significantes</w:t>
      </w:r>
      <w:r w:rsidRPr="00BA30CE">
        <w:rPr>
          <w:rFonts w:ascii="Helvetica" w:hAnsi="Helvetica"/>
          <w:sz w:val="22"/>
          <w:szCs w:val="22"/>
          <w:lang w:val="es-ES_tradnl"/>
        </w:rPr>
        <w:t xml:space="preserve"> («mesa», «pato», «justicia», «amistad», etc.) no remiten a cosas en lo real, sino a nuevos significados. De hecho, la definición de los significantes (palabras) de un diccionario no son fotografías, sino nuevos significantes.</w:t>
      </w:r>
    </w:p>
    <w:p w14:paraId="15E57399" w14:textId="72F28694" w:rsidR="0081582B" w:rsidRPr="00BA30CE" w:rsidRDefault="001850A3" w:rsidP="00BA30CE">
      <w:pPr>
        <w:ind w:firstLine="360"/>
        <w:jc w:val="both"/>
        <w:rPr>
          <w:rFonts w:ascii="Helvetica" w:hAnsi="Helvetica"/>
          <w:sz w:val="22"/>
          <w:szCs w:val="22"/>
        </w:rPr>
      </w:pPr>
      <w:r w:rsidRPr="00BA30CE">
        <w:rPr>
          <w:rFonts w:ascii="Helvetica" w:hAnsi="Helvetica"/>
          <w:sz w:val="22"/>
          <w:szCs w:val="22"/>
          <w:u w:val="single"/>
          <w:lang w:val="es-ES_tradnl"/>
        </w:rPr>
        <w:t>Lévi-Strauss</w:t>
      </w:r>
      <w:r w:rsidRPr="00BA30CE">
        <w:rPr>
          <w:rFonts w:ascii="Helvetica" w:hAnsi="Helvetica"/>
          <w:sz w:val="22"/>
          <w:szCs w:val="22"/>
          <w:lang w:val="es-ES_tradnl"/>
        </w:rPr>
        <w:t xml:space="preserve">: a partir de los trabajos de Saussure donde distingue entre </w:t>
      </w:r>
      <w:proofErr w:type="spellStart"/>
      <w:r w:rsidRPr="00BA30CE">
        <w:rPr>
          <w:rFonts w:ascii="Helvetica" w:hAnsi="Helvetica"/>
          <w:i/>
          <w:iCs/>
          <w:sz w:val="22"/>
          <w:szCs w:val="22"/>
          <w:lang w:val="es-ES_tradnl"/>
        </w:rPr>
        <w:t>langue</w:t>
      </w:r>
      <w:proofErr w:type="spellEnd"/>
      <w:r w:rsidRPr="00BA30CE">
        <w:rPr>
          <w:rFonts w:ascii="Helvetica" w:hAnsi="Helvetica"/>
          <w:i/>
          <w:iCs/>
          <w:sz w:val="22"/>
          <w:szCs w:val="22"/>
          <w:lang w:val="es-ES_tradnl"/>
        </w:rPr>
        <w:t xml:space="preserve"> </w:t>
      </w:r>
      <w:r w:rsidRPr="00BA30CE">
        <w:rPr>
          <w:rFonts w:ascii="Helvetica" w:hAnsi="Helvetica"/>
          <w:sz w:val="22"/>
          <w:szCs w:val="22"/>
          <w:lang w:val="es-ES_tradnl"/>
        </w:rPr>
        <w:t xml:space="preserve">y </w:t>
      </w:r>
      <w:proofErr w:type="spellStart"/>
      <w:r w:rsidRPr="00BA30CE">
        <w:rPr>
          <w:rFonts w:ascii="Helvetica" w:hAnsi="Helvetica"/>
          <w:i/>
          <w:iCs/>
          <w:sz w:val="22"/>
          <w:szCs w:val="22"/>
          <w:lang w:val="es-ES_tradnl"/>
        </w:rPr>
        <w:t>parole</w:t>
      </w:r>
      <w:proofErr w:type="spellEnd"/>
      <w:r w:rsidRPr="00BA30CE">
        <w:rPr>
          <w:rFonts w:ascii="Helvetica" w:hAnsi="Helvetica"/>
          <w:sz w:val="22"/>
          <w:szCs w:val="22"/>
          <w:lang w:val="es-ES_tradnl"/>
        </w:rPr>
        <w:t xml:space="preserve">, postuló que las relaciones de matrimonio en las sociedades «primitivas» se deben a las estructuras subyacentes (inconscientes). </w:t>
      </w:r>
      <w:r w:rsidR="009350F9" w:rsidRPr="00BA30CE">
        <w:rPr>
          <w:rFonts w:ascii="Helvetica" w:hAnsi="Helvetica"/>
          <w:sz w:val="22"/>
          <w:szCs w:val="22"/>
          <w:lang w:val="es-ES_tradnl"/>
        </w:rPr>
        <w:t xml:space="preserve">Él se </w:t>
      </w:r>
      <w:r w:rsidR="00981EBC" w:rsidRPr="00BA30CE">
        <w:rPr>
          <w:rFonts w:ascii="Helvetica" w:hAnsi="Helvetica"/>
          <w:sz w:val="22"/>
          <w:szCs w:val="22"/>
        </w:rPr>
        <w:t>pregunta por qué el tabú del incesto aparece en absolutamente todas las culturas humanas conocidas, aunque cada una lo defina de forma distinta (qué parientes están prohibidos varía mucho de una sociedad a otra). Para él, esto es la prueba de que el tabú es el punto exacto donde naturaleza y cultura se articulan: es universal (como un hecho natural) pero su contenido concreto es arbitrario y varía (como una regla cultural).</w:t>
      </w:r>
      <w:r w:rsidR="00513FD3" w:rsidRPr="00BA30CE">
        <w:rPr>
          <w:rFonts w:ascii="Helvetica" w:hAnsi="Helvetica"/>
          <w:sz w:val="22"/>
          <w:szCs w:val="22"/>
        </w:rPr>
        <w:t xml:space="preserve"> Así, el parentesco tampoco se explica por lazos biológicos aislados, sino por la estructura de intercambios en la que cada elemento cobra sentido en relación con los demás.</w:t>
      </w:r>
      <w:r w:rsidR="00576A30" w:rsidRPr="00BA30CE">
        <w:rPr>
          <w:rFonts w:ascii="Helvetica" w:hAnsi="Helvetica"/>
          <w:sz w:val="22"/>
          <w:szCs w:val="22"/>
        </w:rPr>
        <w:t xml:space="preserve"> </w:t>
      </w:r>
      <w:r w:rsidRPr="00BA30CE">
        <w:rPr>
          <w:rFonts w:ascii="Helvetica" w:hAnsi="Helvetica"/>
          <w:sz w:val="22"/>
          <w:szCs w:val="22"/>
          <w:lang w:val="es-ES_tradnl"/>
        </w:rPr>
        <w:t xml:space="preserve">Las mujeres, en los intercambios, se transformaban en signos dentro de un sistema de intercambio simbólico. </w:t>
      </w:r>
    </w:p>
    <w:p w14:paraId="792D7B57" w14:textId="77777777" w:rsidR="0063316D" w:rsidRPr="00BA30CE" w:rsidRDefault="0063316D" w:rsidP="00BA30CE">
      <w:pPr>
        <w:jc w:val="both"/>
        <w:rPr>
          <w:rFonts w:ascii="Helvetica" w:hAnsi="Helvetica"/>
          <w:sz w:val="22"/>
          <w:szCs w:val="22"/>
          <w:lang w:val="es-ES_tradnl"/>
        </w:rPr>
      </w:pPr>
    </w:p>
    <w:p w14:paraId="4ED1EB11" w14:textId="13BBC78E" w:rsidR="0063316D" w:rsidRPr="00BA30CE" w:rsidRDefault="00F17BBE" w:rsidP="00BA30CE">
      <w:pPr>
        <w:pStyle w:val="Ttulo3"/>
        <w:jc w:val="both"/>
        <w:rPr>
          <w:rFonts w:ascii="Helvetica" w:hAnsi="Helvetica"/>
          <w:lang w:val="es-ES_tradnl"/>
        </w:rPr>
      </w:pPr>
      <w:bookmarkStart w:id="8" w:name="_Toc239494109"/>
      <w:r w:rsidRPr="00BA30CE">
        <w:rPr>
          <w:rFonts w:ascii="Helvetica" w:hAnsi="Helvetica"/>
          <w:lang w:val="es-ES_tradnl"/>
        </w:rPr>
        <w:t>Edipo, Nombre-del-Padre, castración simbólica</w:t>
      </w:r>
      <w:bookmarkEnd w:id="8"/>
    </w:p>
    <w:p w14:paraId="0D1C9EED" w14:textId="3A9D0266" w:rsidR="00166929" w:rsidRPr="00BA30CE" w:rsidRDefault="003E6DDF" w:rsidP="00BA30CE">
      <w:pPr>
        <w:jc w:val="both"/>
        <w:rPr>
          <w:rFonts w:ascii="Helvetica" w:hAnsi="Helvetica"/>
          <w:sz w:val="22"/>
          <w:szCs w:val="22"/>
          <w:lang w:val="es-ES_tradnl"/>
        </w:rPr>
      </w:pPr>
      <w:r w:rsidRPr="00BA30CE">
        <w:rPr>
          <w:rFonts w:ascii="Helvetica" w:hAnsi="Helvetica"/>
          <w:sz w:val="22"/>
          <w:szCs w:val="22"/>
          <w:lang w:val="es-ES_tradnl"/>
        </w:rPr>
        <w:t xml:space="preserve">Edipo </w:t>
      </w:r>
      <w:r w:rsidRPr="00BA30CE">
        <w:rPr>
          <w:rFonts w:ascii="Helvetica" w:hAnsi="Helvetica"/>
          <w:sz w:val="22"/>
          <w:szCs w:val="22"/>
          <w:lang w:val="es-ES_tradnl"/>
        </w:rPr>
        <w:sym w:font="Wingdings" w:char="F0E0"/>
      </w:r>
      <w:r w:rsidRPr="00BA30CE">
        <w:rPr>
          <w:rFonts w:ascii="Helvetica" w:hAnsi="Helvetica"/>
          <w:sz w:val="22"/>
          <w:szCs w:val="22"/>
          <w:lang w:val="es-ES_tradnl"/>
        </w:rPr>
        <w:t xml:space="preserve"> </w:t>
      </w:r>
      <w:r w:rsidR="00C01123" w:rsidRPr="00BA30CE">
        <w:rPr>
          <w:rFonts w:ascii="Helvetica" w:hAnsi="Helvetica"/>
          <w:sz w:val="22"/>
          <w:szCs w:val="22"/>
          <w:lang w:val="es-ES_tradnl"/>
        </w:rPr>
        <w:t xml:space="preserve">Nombre-del-Padre </w:t>
      </w:r>
      <w:r w:rsidR="00807D31" w:rsidRPr="00BA30CE">
        <w:rPr>
          <w:rFonts w:ascii="Helvetica" w:hAnsi="Helvetica"/>
          <w:sz w:val="22"/>
          <w:szCs w:val="22"/>
          <w:lang w:val="es-ES_tradnl"/>
        </w:rPr>
        <w:sym w:font="Wingdings" w:char="F0E0"/>
      </w:r>
      <w:r w:rsidR="00807D31" w:rsidRPr="00BA30CE">
        <w:rPr>
          <w:rFonts w:ascii="Helvetica" w:hAnsi="Helvetica"/>
          <w:sz w:val="22"/>
          <w:szCs w:val="22"/>
          <w:lang w:val="es-ES_tradnl"/>
        </w:rPr>
        <w:t xml:space="preserve"> Ley </w:t>
      </w:r>
      <w:r w:rsidR="00807D31" w:rsidRPr="00BA30CE">
        <w:rPr>
          <w:rFonts w:ascii="Helvetica" w:hAnsi="Helvetica"/>
          <w:sz w:val="22"/>
          <w:szCs w:val="22"/>
          <w:lang w:val="es-ES_tradnl"/>
        </w:rPr>
        <w:sym w:font="Wingdings" w:char="F0E0"/>
      </w:r>
      <w:r w:rsidR="00807D31" w:rsidRPr="00BA30CE">
        <w:rPr>
          <w:rFonts w:ascii="Helvetica" w:hAnsi="Helvetica"/>
          <w:sz w:val="22"/>
          <w:szCs w:val="22"/>
          <w:lang w:val="es-ES_tradnl"/>
        </w:rPr>
        <w:t xml:space="preserve"> ingreso en el registro simbólico </w:t>
      </w:r>
      <w:r w:rsidR="00807D31" w:rsidRPr="00BA30CE">
        <w:rPr>
          <w:rFonts w:ascii="Helvetica" w:hAnsi="Helvetica"/>
          <w:sz w:val="22"/>
          <w:szCs w:val="22"/>
          <w:lang w:val="es-ES_tradnl"/>
        </w:rPr>
        <w:sym w:font="Wingdings" w:char="F0E0"/>
      </w:r>
      <w:r w:rsidR="00807D31" w:rsidRPr="00BA30CE">
        <w:rPr>
          <w:rFonts w:ascii="Helvetica" w:hAnsi="Helvetica"/>
          <w:sz w:val="22"/>
          <w:szCs w:val="22"/>
          <w:lang w:val="es-ES_tradnl"/>
        </w:rPr>
        <w:t xml:space="preserve"> </w:t>
      </w:r>
      <w:r w:rsidRPr="00BA30CE">
        <w:rPr>
          <w:rFonts w:ascii="Helvetica" w:hAnsi="Helvetica"/>
          <w:sz w:val="22"/>
          <w:szCs w:val="22"/>
          <w:lang w:val="es-ES_tradnl"/>
        </w:rPr>
        <w:t xml:space="preserve"> </w:t>
      </w:r>
      <w:r w:rsidR="00206980" w:rsidRPr="00BA30CE">
        <w:rPr>
          <w:rFonts w:ascii="Helvetica" w:hAnsi="Helvetica"/>
          <w:i/>
          <w:iCs/>
          <w:sz w:val="22"/>
          <w:szCs w:val="22"/>
          <w:lang w:val="es-ES_tradnl"/>
        </w:rPr>
        <w:t>Falo</w:t>
      </w:r>
      <w:r w:rsidR="00206980" w:rsidRPr="00BA30CE">
        <w:rPr>
          <w:rFonts w:ascii="Helvetica" w:hAnsi="Helvetica"/>
          <w:sz w:val="22"/>
          <w:szCs w:val="22"/>
          <w:lang w:val="es-ES_tradnl"/>
        </w:rPr>
        <w:t xml:space="preserve"> como significante privilegiado</w:t>
      </w:r>
    </w:p>
    <w:p w14:paraId="0B94183E" w14:textId="532383D5" w:rsidR="00F17BBE" w:rsidRPr="00BA30CE" w:rsidRDefault="00F17BBE" w:rsidP="00BA30CE">
      <w:pPr>
        <w:jc w:val="both"/>
        <w:rPr>
          <w:rFonts w:ascii="Helvetica" w:hAnsi="Helvetica"/>
          <w:sz w:val="22"/>
          <w:szCs w:val="22"/>
          <w:lang w:val="es-ES_tradnl"/>
        </w:rPr>
      </w:pPr>
      <w:r w:rsidRPr="00BA30CE">
        <w:rPr>
          <w:rFonts w:ascii="Helvetica" w:hAnsi="Helvetica"/>
          <w:sz w:val="22"/>
          <w:szCs w:val="22"/>
          <w:lang w:val="es-ES_tradnl"/>
        </w:rPr>
        <w:tab/>
        <w:t>Para Freud, antes de los 3 años los niños eran criaturas bisexuales que obtenían satisfacción a través del autoerotismo, de sus propios cuerpos manipulando zonas erógenas. Será entre los 3 y los 5 años</w:t>
      </w:r>
      <w:r w:rsidR="005B3C26" w:rsidRPr="00BA30CE">
        <w:rPr>
          <w:rFonts w:ascii="Helvetica" w:hAnsi="Helvetica"/>
          <w:sz w:val="22"/>
          <w:szCs w:val="22"/>
          <w:lang w:val="es-ES_tradnl"/>
        </w:rPr>
        <w:t xml:space="preserve"> aproximadamente</w:t>
      </w:r>
      <w:r w:rsidRPr="00BA30CE">
        <w:rPr>
          <w:rFonts w:ascii="Helvetica" w:hAnsi="Helvetica"/>
          <w:sz w:val="22"/>
          <w:szCs w:val="22"/>
          <w:lang w:val="es-ES_tradnl"/>
        </w:rPr>
        <w:t xml:space="preserve"> que la zona erógena se desli</w:t>
      </w:r>
      <w:r w:rsidR="00C2595A" w:rsidRPr="00BA30CE">
        <w:rPr>
          <w:rFonts w:ascii="Helvetica" w:hAnsi="Helvetica"/>
          <w:sz w:val="22"/>
          <w:szCs w:val="22"/>
          <w:lang w:val="es-ES_tradnl"/>
        </w:rPr>
        <w:t>ce</w:t>
      </w:r>
      <w:r w:rsidRPr="00BA30CE">
        <w:rPr>
          <w:rFonts w:ascii="Helvetica" w:hAnsi="Helvetica"/>
          <w:sz w:val="22"/>
          <w:szCs w:val="22"/>
          <w:lang w:val="es-ES_tradnl"/>
        </w:rPr>
        <w:t xml:space="preserve"> de</w:t>
      </w:r>
      <w:r w:rsidR="00367C94" w:rsidRPr="00BA30CE">
        <w:rPr>
          <w:rFonts w:ascii="Helvetica" w:hAnsi="Helvetica"/>
          <w:sz w:val="22"/>
          <w:szCs w:val="22"/>
          <w:lang w:val="es-ES_tradnl"/>
        </w:rPr>
        <w:t>sde</w:t>
      </w:r>
      <w:r w:rsidRPr="00BA30CE">
        <w:rPr>
          <w:rFonts w:ascii="Helvetica" w:hAnsi="Helvetica"/>
          <w:sz w:val="22"/>
          <w:szCs w:val="22"/>
          <w:lang w:val="es-ES_tradnl"/>
        </w:rPr>
        <w:t xml:space="preserve"> cualquier parte del cuerpo a los genitales, convirtiéndose estos en la parte de la que obtener placer sexual. </w:t>
      </w:r>
      <w:r w:rsidR="00C2595A" w:rsidRPr="00BA30CE">
        <w:rPr>
          <w:rFonts w:ascii="Helvetica" w:hAnsi="Helvetica"/>
          <w:sz w:val="22"/>
          <w:szCs w:val="22"/>
          <w:lang w:val="es-ES_tradnl"/>
        </w:rPr>
        <w:t xml:space="preserve">Ahora bien, decía Freud que durante la fase fálica (3-5 años) solo se admite por parte del infante un órgano genial, el masculino, para </w:t>
      </w:r>
      <w:proofErr w:type="gramStart"/>
      <w:r w:rsidR="00C2595A" w:rsidRPr="00BA30CE">
        <w:rPr>
          <w:rFonts w:ascii="Helvetica" w:hAnsi="Helvetica"/>
          <w:sz w:val="22"/>
          <w:szCs w:val="22"/>
          <w:lang w:val="es-ES_tradnl"/>
        </w:rPr>
        <w:t>niños y niñas</w:t>
      </w:r>
      <w:proofErr w:type="gramEnd"/>
      <w:r w:rsidR="00C2595A" w:rsidRPr="00BA30CE">
        <w:rPr>
          <w:rFonts w:ascii="Helvetica" w:hAnsi="Helvetica"/>
          <w:sz w:val="22"/>
          <w:szCs w:val="22"/>
          <w:lang w:val="es-ES_tradnl"/>
        </w:rPr>
        <w:t>. Según Freud, ambos sexos rechazan la ausencia del pene en la mujer</w:t>
      </w:r>
      <w:r w:rsidR="00367C94" w:rsidRPr="00BA30CE">
        <w:rPr>
          <w:rFonts w:ascii="Helvetica" w:hAnsi="Helvetica"/>
          <w:sz w:val="22"/>
          <w:szCs w:val="22"/>
          <w:lang w:val="es-ES_tradnl"/>
        </w:rPr>
        <w:t xml:space="preserve"> (creen que sí tiene un pene)</w:t>
      </w:r>
      <w:r w:rsidR="00C2595A" w:rsidRPr="00BA30CE">
        <w:rPr>
          <w:rFonts w:ascii="Helvetica" w:hAnsi="Helvetica"/>
          <w:sz w:val="22"/>
          <w:szCs w:val="22"/>
          <w:lang w:val="es-ES_tradnl"/>
        </w:rPr>
        <w:t xml:space="preserve">, aunque con el tiempo se ven obligados a admitir su ausencia. Esta asunción se hace bajo la justificación de la castración: la niña es un niño castrado. </w:t>
      </w:r>
    </w:p>
    <w:p w14:paraId="0A6E3A7E" w14:textId="6238D7CD" w:rsidR="00C2595A" w:rsidRPr="00BA30CE" w:rsidRDefault="00C2595A" w:rsidP="00BA30CE">
      <w:pPr>
        <w:jc w:val="both"/>
        <w:rPr>
          <w:rFonts w:ascii="Helvetica" w:hAnsi="Helvetica"/>
          <w:sz w:val="22"/>
          <w:szCs w:val="22"/>
          <w:lang w:val="es-ES_tradnl"/>
        </w:rPr>
      </w:pPr>
      <w:r w:rsidRPr="00BA30CE">
        <w:rPr>
          <w:rFonts w:ascii="Helvetica" w:hAnsi="Helvetica"/>
          <w:sz w:val="22"/>
          <w:szCs w:val="22"/>
          <w:lang w:val="es-ES_tradnl"/>
        </w:rPr>
        <w:tab/>
        <w:t>En Lacan el proceso no es el mismo porque entra dentro del orden simbólico. Lacan hablará del falo no como órgano genital, sino como significante que opera en los tres registros —imaginario, simbólico y real—. Es más, es un significante, pero uno privilegiado, el primero que inaugura la cadena de significantes.</w:t>
      </w:r>
    </w:p>
    <w:p w14:paraId="6BCFB689" w14:textId="708D9A52" w:rsidR="00DC5370" w:rsidRPr="00BA30CE" w:rsidRDefault="00DC5370" w:rsidP="00BA30CE">
      <w:pPr>
        <w:pStyle w:val="NormalWeb"/>
        <w:spacing w:line="276" w:lineRule="auto"/>
        <w:jc w:val="both"/>
        <w:rPr>
          <w:rFonts w:ascii="Helvetica" w:hAnsi="Helvetica"/>
          <w:sz w:val="22"/>
          <w:szCs w:val="22"/>
        </w:rPr>
      </w:pPr>
      <w:r w:rsidRPr="00BA30CE">
        <w:rPr>
          <w:rFonts w:ascii="Helvetica" w:hAnsi="Helvetica"/>
          <w:sz w:val="22"/>
          <w:szCs w:val="22"/>
          <w:lang w:val="es-ES_tradnl"/>
        </w:rPr>
        <w:lastRenderedPageBreak/>
        <w:tab/>
      </w:r>
      <w:r w:rsidRPr="00BA30CE">
        <w:rPr>
          <w:rFonts w:ascii="Helvetica" w:hAnsi="Helvetica"/>
          <w:sz w:val="22"/>
          <w:szCs w:val="22"/>
        </w:rPr>
        <w:t xml:space="preserve">Entonces, para Lacan, el Complejo de Edipo y la castración no representan dramas biológicos ni anécdotas familiares, sino la operación simbólica indispensable para que el ser humano acceda al lenguaje, a la cultura y a la condición de sujeto deseante. </w:t>
      </w:r>
    </w:p>
    <w:p w14:paraId="771AEA87" w14:textId="47CF4E1A" w:rsidR="00AC03E8" w:rsidRPr="00BA30CE" w:rsidRDefault="00AC03E8" w:rsidP="00BA30CE">
      <w:pPr>
        <w:pStyle w:val="NormalWeb"/>
        <w:spacing w:line="276" w:lineRule="auto"/>
        <w:jc w:val="both"/>
        <w:rPr>
          <w:rFonts w:ascii="Helvetica" w:hAnsi="Helvetica"/>
          <w:sz w:val="22"/>
          <w:szCs w:val="22"/>
        </w:rPr>
      </w:pPr>
      <w:r w:rsidRPr="00BA30CE">
        <w:rPr>
          <w:rFonts w:ascii="Helvetica" w:hAnsi="Helvetica"/>
          <w:sz w:val="22"/>
          <w:szCs w:val="22"/>
        </w:rPr>
        <w:tab/>
        <w:t xml:space="preserve">La castración simbólica no tiene nada que ver con un corte físico: es la idea de que, para convertirnos en sujetos hablantes, tenemos que renunciar a la fantasía de ser el objeto único y total del deseo de nuestra madre. De bebés, vivimos en una ilusión: creemos que podemos colmar completamente el deseo de quien nos cuida, ser </w:t>
      </w:r>
      <w:r w:rsidR="009B5D86" w:rsidRPr="00BA30CE">
        <w:rPr>
          <w:rFonts w:ascii="Helvetica" w:hAnsi="Helvetica"/>
          <w:sz w:val="22"/>
          <w:szCs w:val="22"/>
        </w:rPr>
        <w:t>«</w:t>
      </w:r>
      <w:r w:rsidRPr="00BA30CE">
        <w:rPr>
          <w:rFonts w:ascii="Helvetica" w:hAnsi="Helvetica"/>
          <w:sz w:val="22"/>
          <w:szCs w:val="22"/>
        </w:rPr>
        <w:t>todo</w:t>
      </w:r>
      <w:r w:rsidR="009B5D86" w:rsidRPr="00BA30CE">
        <w:rPr>
          <w:rFonts w:ascii="Helvetica" w:hAnsi="Helvetica"/>
          <w:sz w:val="22"/>
          <w:szCs w:val="22"/>
        </w:rPr>
        <w:t>»</w:t>
      </w:r>
      <w:r w:rsidRPr="00BA30CE">
        <w:rPr>
          <w:rFonts w:ascii="Helvetica" w:hAnsi="Helvetica"/>
          <w:sz w:val="22"/>
          <w:szCs w:val="22"/>
        </w:rPr>
        <w:t xml:space="preserve"> para ella. El falo, en Lacan, no es el órgano sexual sino el símbolo de eso que </w:t>
      </w:r>
      <w:r w:rsidR="009B5D86" w:rsidRPr="00BA30CE">
        <w:rPr>
          <w:rFonts w:ascii="Helvetica" w:hAnsi="Helvetica"/>
          <w:sz w:val="22"/>
          <w:szCs w:val="22"/>
        </w:rPr>
        <w:t>«</w:t>
      </w:r>
      <w:r w:rsidRPr="00BA30CE">
        <w:rPr>
          <w:rFonts w:ascii="Helvetica" w:hAnsi="Helvetica"/>
          <w:sz w:val="22"/>
          <w:szCs w:val="22"/>
        </w:rPr>
        <w:t>falta</w:t>
      </w:r>
      <w:r w:rsidR="009B5D86" w:rsidRPr="00BA30CE">
        <w:rPr>
          <w:rFonts w:ascii="Helvetica" w:hAnsi="Helvetica"/>
          <w:sz w:val="22"/>
          <w:szCs w:val="22"/>
        </w:rPr>
        <w:t>»</w:t>
      </w:r>
      <w:r w:rsidRPr="00BA30CE">
        <w:rPr>
          <w:rFonts w:ascii="Helvetica" w:hAnsi="Helvetica"/>
          <w:sz w:val="22"/>
          <w:szCs w:val="22"/>
        </w:rPr>
        <w:t xml:space="preserve"> y que se supone que satisface ese deseo por completo. La castración simbólica es precisamente la pérdida de esa ilusión: descubrir que ni nosotros somos ese objeto que todo lo completa, ni existe tal objeto. Es una herida en la fantasía, no en el cuerpo.</w:t>
      </w:r>
    </w:p>
    <w:p w14:paraId="5EA42F28" w14:textId="2C62DAFF" w:rsidR="00AC03E8" w:rsidRPr="00BA30CE" w:rsidRDefault="00AC03E8"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Ahí entra el Nombre-del-Padre: es la función que introduce esa pérdida, no porque el padre real sea más fuerte o nos lo prohíba a golpes, sino porque su nombre representa una Ley simbólica (la ley del lenguaje, de la cultura, de las normas sociales) que dice: «no puedes serlo todo para tu madre, hay una regla que te lo impide, y esa regla es anterior a ti». Por ejemplo: un niño pequeño puede fantasear con ser el centro absoluto de atención de su madre; cuando descubre que ella tiene su propia vida, deseos y palabras que no giran solo en torno a él (un trabajo, una pareja, amigos), esa fantasía se rompe. Esa ruptura —aceptar que hay una ley que organiza el deseo y que uno no puede ocupar ese lugar imposible— es la castración simbólica, y es lo que nos permite convertirnos en sujetos con deseo propio, en lugar de quedar atrapados en la ilusión de ser el objeto de deseo de otro.</w:t>
      </w:r>
    </w:p>
    <w:p w14:paraId="1AD9CE47" w14:textId="16ECDB41" w:rsidR="009B5D86" w:rsidRPr="00BA30CE" w:rsidRDefault="009B5D86"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 xml:space="preserve">Ahora bien, ll padre real no </w:t>
      </w:r>
      <w:r w:rsidRPr="00BA30CE">
        <w:rPr>
          <w:rFonts w:ascii="Helvetica" w:hAnsi="Helvetica"/>
          <w:i/>
          <w:iCs/>
          <w:sz w:val="22"/>
          <w:szCs w:val="22"/>
        </w:rPr>
        <w:t>es</w:t>
      </w:r>
      <w:r w:rsidRPr="00BA30CE">
        <w:rPr>
          <w:rFonts w:ascii="Helvetica" w:hAnsi="Helvetica"/>
          <w:sz w:val="22"/>
          <w:szCs w:val="22"/>
        </w:rPr>
        <w:t xml:space="preserve"> la Ley, sino que la </w:t>
      </w:r>
      <w:r w:rsidRPr="00BA30CE">
        <w:rPr>
          <w:rFonts w:ascii="Helvetica" w:hAnsi="Helvetica"/>
          <w:i/>
          <w:iCs/>
          <w:sz w:val="22"/>
          <w:szCs w:val="22"/>
        </w:rPr>
        <w:t>representa</w:t>
      </w:r>
      <w:r w:rsidRPr="00BA30CE">
        <w:rPr>
          <w:rFonts w:ascii="Helvetica" w:hAnsi="Helvetica"/>
          <w:sz w:val="22"/>
          <w:szCs w:val="22"/>
        </w:rPr>
        <w:t xml:space="preserve"> o la </w:t>
      </w:r>
      <w:r w:rsidRPr="00BA30CE">
        <w:rPr>
          <w:rFonts w:ascii="Helvetica" w:hAnsi="Helvetica"/>
          <w:i/>
          <w:iCs/>
          <w:sz w:val="22"/>
          <w:szCs w:val="22"/>
        </w:rPr>
        <w:t>porta</w:t>
      </w:r>
      <w:r w:rsidRPr="00BA30CE">
        <w:rPr>
          <w:rFonts w:ascii="Helvetica" w:hAnsi="Helvetica"/>
          <w:sz w:val="22"/>
          <w:szCs w:val="22"/>
        </w:rPr>
        <w:t xml:space="preserve"> en tanto está él mismo sometido a ella. El Nombre-del-Padre es un significante, no una persona: funciona como Ley precisamente porque remite a algo que trasciende al padre concreto (la cultura, el lenguaje, las normas que existían antes de él y seguirán después).</w:t>
      </w:r>
    </w:p>
    <w:p w14:paraId="0F9E9624" w14:textId="77777777" w:rsidR="009B5D86" w:rsidRPr="00BA30CE" w:rsidRDefault="009B5D86"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Por eso Lacan insiste en que el padre también está castrado: no tiene el falo, no es el poseedor pleno de lo que se supone que colma el deseo. Si el niño descubre que el padre real es débil, tiene límites o incluso miedo, eso no destruye la función simbólica, al contrario, la confirma: la Ley no depende de que ese hombre concreto sea todopoderoso, sino de que ocupa (bien o mal) el lugar de un significante que lo sobrepasa. Un padre «perfecto» sería, de hecho, un problema para Lacan: si encarnara la Ley sin fisuras, el hijo no accedería a la falta estructural, sino a un nuevo ideal imposible de imaginario total. La grieta del padre real es, paradójicamente, lo que deja pasar la función simbólica.</w:t>
      </w:r>
    </w:p>
    <w:p w14:paraId="40FA735E" w14:textId="6CBB5791" w:rsidR="007A3ECB" w:rsidRPr="00BA30CE" w:rsidRDefault="0009289F"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Dos consecuencias</w:t>
      </w:r>
      <w:r w:rsidR="00626909" w:rsidRPr="00BA30CE">
        <w:rPr>
          <w:rFonts w:ascii="Helvetica" w:hAnsi="Helvetica"/>
          <w:sz w:val="22"/>
          <w:szCs w:val="22"/>
        </w:rPr>
        <w:t>: (1) e</w:t>
      </w:r>
      <w:r w:rsidR="00981F05" w:rsidRPr="00BA30CE">
        <w:rPr>
          <w:rFonts w:ascii="Helvetica" w:hAnsi="Helvetica"/>
          <w:sz w:val="22"/>
          <w:szCs w:val="22"/>
        </w:rPr>
        <w:t>l niño renuncia a ser el objeto que complemente a la madre (falo) y sale de esa posición.</w:t>
      </w:r>
      <w:r w:rsidR="00626909" w:rsidRPr="00BA30CE">
        <w:rPr>
          <w:rFonts w:ascii="Helvetica" w:hAnsi="Helvetica"/>
          <w:sz w:val="22"/>
          <w:szCs w:val="22"/>
        </w:rPr>
        <w:t xml:space="preserve"> (2) </w:t>
      </w:r>
      <w:r w:rsidR="004C6C5C" w:rsidRPr="00BA30CE">
        <w:rPr>
          <w:rFonts w:ascii="Helvetica" w:hAnsi="Helvetica"/>
          <w:sz w:val="22"/>
          <w:szCs w:val="22"/>
        </w:rPr>
        <w:t xml:space="preserve">Dado que el padre no posee en exclusiva el </w:t>
      </w:r>
      <w:r w:rsidR="00E10377" w:rsidRPr="00BA30CE">
        <w:rPr>
          <w:rFonts w:ascii="Helvetica" w:hAnsi="Helvetica"/>
          <w:sz w:val="22"/>
          <w:szCs w:val="22"/>
        </w:rPr>
        <w:t>falo, s</w:t>
      </w:r>
      <w:r w:rsidR="00B55410" w:rsidRPr="00BA30CE">
        <w:rPr>
          <w:rFonts w:ascii="Helvetica" w:hAnsi="Helvetica"/>
          <w:sz w:val="22"/>
          <w:szCs w:val="22"/>
        </w:rPr>
        <w:t>e abre la posibilidad de que en el futuro</w:t>
      </w:r>
      <w:r w:rsidR="00D95251" w:rsidRPr="00BA30CE">
        <w:rPr>
          <w:rFonts w:ascii="Helvetica" w:hAnsi="Helvetica"/>
          <w:sz w:val="22"/>
          <w:szCs w:val="22"/>
        </w:rPr>
        <w:t xml:space="preserve"> el sujeto</w:t>
      </w:r>
      <w:r w:rsidR="00E10377" w:rsidRPr="00BA30CE">
        <w:rPr>
          <w:rFonts w:ascii="Helvetica" w:hAnsi="Helvetica"/>
          <w:sz w:val="22"/>
          <w:szCs w:val="22"/>
        </w:rPr>
        <w:t xml:space="preserve"> lo</w:t>
      </w:r>
      <w:r w:rsidR="00D95251" w:rsidRPr="00BA30CE">
        <w:rPr>
          <w:rFonts w:ascii="Helvetica" w:hAnsi="Helvetica"/>
          <w:sz w:val="22"/>
          <w:szCs w:val="22"/>
        </w:rPr>
        <w:t xml:space="preserve"> tenga simbólicamente, esto es, que ocupe la posición de padre como portador de la Ley</w:t>
      </w:r>
      <w:r w:rsidR="00D0574F" w:rsidRPr="00BA30CE">
        <w:rPr>
          <w:rFonts w:ascii="Helvetica" w:hAnsi="Helvetica"/>
          <w:sz w:val="22"/>
          <w:szCs w:val="22"/>
        </w:rPr>
        <w:t>.</w:t>
      </w:r>
      <w:r w:rsidR="00626909" w:rsidRPr="00BA30CE">
        <w:rPr>
          <w:rFonts w:ascii="Helvetica" w:hAnsi="Helvetica"/>
          <w:sz w:val="22"/>
          <w:szCs w:val="22"/>
        </w:rPr>
        <w:t xml:space="preserve"> En fin, el niño deja de pelear por ser lo único que la madre desea, porque descubre que el deseo funciona según una </w:t>
      </w:r>
      <w:r w:rsidR="00626909" w:rsidRPr="00BA30CE">
        <w:rPr>
          <w:rFonts w:ascii="Helvetica" w:hAnsi="Helvetica"/>
          <w:sz w:val="22"/>
          <w:szCs w:val="22"/>
        </w:rPr>
        <w:lastRenderedPageBreak/>
        <w:t>regla que reparte posiciones</w:t>
      </w:r>
      <w:r w:rsidR="009B6412">
        <w:rPr>
          <w:rFonts w:ascii="Helvetica" w:hAnsi="Helvetica"/>
          <w:sz w:val="22"/>
          <w:szCs w:val="22"/>
        </w:rPr>
        <w:t xml:space="preserve"> (uno es papá, otro el abuelo, otro hermano, otro profesor particular, otro amigo, etc.; es más, el sujeto se va deslizando de uno a otro </w:t>
      </w:r>
      <w:proofErr w:type="spellStart"/>
      <w:r w:rsidR="009B6412">
        <w:rPr>
          <w:rFonts w:ascii="Helvetica" w:hAnsi="Helvetica"/>
          <w:sz w:val="22"/>
          <w:szCs w:val="22"/>
        </w:rPr>
        <w:t>singicante</w:t>
      </w:r>
      <w:proofErr w:type="spellEnd"/>
      <w:r w:rsidR="009B6412">
        <w:rPr>
          <w:rFonts w:ascii="Helvetica" w:hAnsi="Helvetica"/>
          <w:sz w:val="22"/>
          <w:szCs w:val="22"/>
        </w:rPr>
        <w:t>: ahora hermano, ahora amigo, ahora alumno…)</w:t>
      </w:r>
      <w:r w:rsidR="00626909" w:rsidRPr="00BA30CE">
        <w:rPr>
          <w:rFonts w:ascii="Helvetica" w:hAnsi="Helvetica"/>
          <w:sz w:val="22"/>
          <w:szCs w:val="22"/>
        </w:rPr>
        <w:t>. Aceptar esa regla —la castración simbólica— es precisamente lo que le da al sujeto un lugar propio, futuro, dentro del orden del deseo.</w:t>
      </w:r>
    </w:p>
    <w:p w14:paraId="166FF96C" w14:textId="77777777" w:rsidR="00176BD8" w:rsidRPr="00BA30CE" w:rsidRDefault="00176BD8" w:rsidP="00BA30CE">
      <w:pPr>
        <w:pStyle w:val="NormalWeb"/>
        <w:spacing w:line="276" w:lineRule="auto"/>
        <w:ind w:left="360" w:firstLine="348"/>
        <w:jc w:val="both"/>
        <w:rPr>
          <w:rFonts w:ascii="Helvetica" w:hAnsi="Helvetica"/>
          <w:sz w:val="22"/>
          <w:szCs w:val="22"/>
        </w:rPr>
      </w:pPr>
    </w:p>
    <w:p w14:paraId="2B467D24" w14:textId="77777777" w:rsidR="00F33524" w:rsidRPr="00BA30CE" w:rsidRDefault="00F33524" w:rsidP="00BA30CE">
      <w:pPr>
        <w:pStyle w:val="NormalWeb"/>
        <w:spacing w:line="276" w:lineRule="auto"/>
        <w:ind w:firstLine="708"/>
        <w:jc w:val="both"/>
        <w:rPr>
          <w:rFonts w:ascii="Helvetica" w:hAnsi="Helvetica"/>
          <w:sz w:val="22"/>
          <w:szCs w:val="22"/>
        </w:rPr>
      </w:pPr>
    </w:p>
    <w:p w14:paraId="1419A32F" w14:textId="4C546149" w:rsidR="007F35C2" w:rsidRPr="00BA30CE" w:rsidRDefault="007F35C2" w:rsidP="00BA30CE">
      <w:pPr>
        <w:pStyle w:val="Ttulo3"/>
        <w:jc w:val="both"/>
        <w:rPr>
          <w:rFonts w:ascii="Helvetica" w:hAnsi="Helvetica"/>
        </w:rPr>
      </w:pPr>
      <w:bookmarkStart w:id="9" w:name="_Toc239494110"/>
      <w:r w:rsidRPr="00BA30CE">
        <w:rPr>
          <w:rFonts w:ascii="Helvetica" w:hAnsi="Helvetica"/>
        </w:rPr>
        <w:t>Goce</w:t>
      </w:r>
      <w:r w:rsidR="00736FB1" w:rsidRPr="00BA30CE">
        <w:rPr>
          <w:rFonts w:ascii="Helvetica" w:hAnsi="Helvetica"/>
        </w:rPr>
        <w:t xml:space="preserve"> y </w:t>
      </w:r>
      <w:r w:rsidR="00C71DD3" w:rsidRPr="00BA30CE">
        <w:rPr>
          <w:rFonts w:ascii="Helvetica" w:hAnsi="Helvetica"/>
        </w:rPr>
        <w:t>culpa</w:t>
      </w:r>
      <w:bookmarkEnd w:id="9"/>
    </w:p>
    <w:p w14:paraId="6B9D6B73" w14:textId="4E889466" w:rsidR="00F33524" w:rsidRPr="00BA30CE" w:rsidRDefault="00313D2A" w:rsidP="00BA30CE">
      <w:pPr>
        <w:jc w:val="both"/>
        <w:rPr>
          <w:rFonts w:ascii="Helvetica" w:hAnsi="Helvetica"/>
          <w:sz w:val="22"/>
          <w:szCs w:val="22"/>
        </w:rPr>
      </w:pPr>
      <w:r w:rsidRPr="00BA30CE">
        <w:rPr>
          <w:rFonts w:ascii="Helvetica" w:hAnsi="Helvetica"/>
          <w:sz w:val="22"/>
          <w:szCs w:val="22"/>
        </w:rPr>
        <w:t xml:space="preserve">Goce </w:t>
      </w:r>
      <w:r w:rsidRPr="00BA30CE">
        <w:rPr>
          <w:rFonts w:ascii="Helvetica" w:hAnsi="Helvetica"/>
          <w:sz w:val="22"/>
          <w:szCs w:val="22"/>
        </w:rPr>
        <w:sym w:font="Wingdings" w:char="F0E0"/>
      </w:r>
      <w:r w:rsidRPr="00BA30CE">
        <w:rPr>
          <w:rFonts w:ascii="Helvetica" w:hAnsi="Helvetica"/>
          <w:sz w:val="22"/>
          <w:szCs w:val="22"/>
        </w:rPr>
        <w:t xml:space="preserve"> </w:t>
      </w:r>
      <w:r w:rsidR="00722C5D" w:rsidRPr="00BA30CE">
        <w:rPr>
          <w:rFonts w:ascii="Helvetica" w:hAnsi="Helvetica"/>
          <w:sz w:val="22"/>
          <w:szCs w:val="22"/>
        </w:rPr>
        <w:t xml:space="preserve">liga </w:t>
      </w:r>
      <w:r w:rsidRPr="00BA30CE">
        <w:rPr>
          <w:rFonts w:ascii="Helvetica" w:hAnsi="Helvetica"/>
          <w:sz w:val="22"/>
          <w:szCs w:val="22"/>
        </w:rPr>
        <w:t>satisfacción, dolor y culpa</w:t>
      </w:r>
      <w:r w:rsidR="00722C5D" w:rsidRPr="00BA30CE">
        <w:rPr>
          <w:rFonts w:ascii="Helvetica" w:hAnsi="Helvetica"/>
          <w:sz w:val="22"/>
          <w:szCs w:val="22"/>
        </w:rPr>
        <w:t xml:space="preserve"> </w:t>
      </w:r>
      <w:r w:rsidR="00722C5D" w:rsidRPr="00BA30CE">
        <w:rPr>
          <w:rFonts w:ascii="Helvetica" w:hAnsi="Helvetica"/>
          <w:sz w:val="22"/>
          <w:szCs w:val="22"/>
        </w:rPr>
        <w:sym w:font="Wingdings" w:char="F0E0"/>
      </w:r>
      <w:r w:rsidR="00722C5D" w:rsidRPr="00BA30CE">
        <w:rPr>
          <w:rFonts w:ascii="Helvetica" w:hAnsi="Helvetica"/>
          <w:sz w:val="22"/>
          <w:szCs w:val="22"/>
        </w:rPr>
        <w:t xml:space="preserve"> </w:t>
      </w:r>
      <w:r w:rsidR="00D46C77" w:rsidRPr="00BA30CE">
        <w:rPr>
          <w:rFonts w:ascii="Helvetica" w:hAnsi="Helvetica"/>
          <w:sz w:val="22"/>
          <w:szCs w:val="22"/>
        </w:rPr>
        <w:t xml:space="preserve">el gran Otro nos </w:t>
      </w:r>
      <w:r w:rsidR="007A2CDB" w:rsidRPr="00BA30CE">
        <w:rPr>
          <w:rFonts w:ascii="Helvetica" w:hAnsi="Helvetica"/>
          <w:sz w:val="22"/>
          <w:szCs w:val="22"/>
        </w:rPr>
        <w:t>exige gozar y nos culpa por ello (él es la Ley)</w:t>
      </w:r>
    </w:p>
    <w:p w14:paraId="11747DBF" w14:textId="70CEAA7C" w:rsidR="00E314A1" w:rsidRPr="00BA30CE" w:rsidRDefault="00E314A1" w:rsidP="00BA30CE">
      <w:pPr>
        <w:jc w:val="both"/>
        <w:rPr>
          <w:rFonts w:ascii="Helvetica" w:hAnsi="Helvetica"/>
          <w:sz w:val="22"/>
          <w:szCs w:val="22"/>
        </w:rPr>
      </w:pPr>
      <w:r w:rsidRPr="00BA30CE">
        <w:rPr>
          <w:rFonts w:ascii="Helvetica" w:hAnsi="Helvetica"/>
          <w:sz w:val="22"/>
          <w:szCs w:val="22"/>
        </w:rPr>
        <w:tab/>
        <w:t>Freud ya había notado algo raro en la terapia</w:t>
      </w:r>
      <w:r w:rsidR="00904F40" w:rsidRPr="00BA30CE">
        <w:rPr>
          <w:rFonts w:ascii="Helvetica" w:hAnsi="Helvetica"/>
          <w:sz w:val="22"/>
          <w:szCs w:val="22"/>
        </w:rPr>
        <w:t xml:space="preserve"> psicoanalítica y es que algunos pacientes repiten compulsivamente situaciones dolorosas, situaciones «más allá del principio de placer». </w:t>
      </w:r>
      <w:r w:rsidR="009167A2" w:rsidRPr="00BA30CE">
        <w:rPr>
          <w:rFonts w:ascii="Helvetica" w:hAnsi="Helvetica"/>
          <w:sz w:val="22"/>
          <w:szCs w:val="22"/>
        </w:rPr>
        <w:t>El placer tiene un límite regulador</w:t>
      </w:r>
      <w:r w:rsidR="0020581A" w:rsidRPr="00BA30CE">
        <w:rPr>
          <w:rFonts w:ascii="Helvetica" w:hAnsi="Helvetica"/>
          <w:sz w:val="22"/>
          <w:szCs w:val="22"/>
        </w:rPr>
        <w:t>, busca un equilibrio</w:t>
      </w:r>
      <w:r w:rsidR="00E17FE4" w:rsidRPr="00BA30CE">
        <w:rPr>
          <w:rFonts w:ascii="Helvetica" w:hAnsi="Helvetica"/>
          <w:sz w:val="22"/>
          <w:szCs w:val="22"/>
        </w:rPr>
        <w:t xml:space="preserve"> (comer está bien, comer demasiado empieza a doler, excede el equilibrio)</w:t>
      </w:r>
      <w:r w:rsidR="0020581A" w:rsidRPr="00BA30CE">
        <w:rPr>
          <w:rFonts w:ascii="Helvetica" w:hAnsi="Helvetica"/>
          <w:sz w:val="22"/>
          <w:szCs w:val="22"/>
        </w:rPr>
        <w:t>, pero a veces los sujetos van más allá hasta el dolor o el sufrimiento.</w:t>
      </w:r>
      <w:r w:rsidR="005B37D7" w:rsidRPr="00BA30CE">
        <w:rPr>
          <w:rFonts w:ascii="Helvetica" w:hAnsi="Helvetica"/>
          <w:sz w:val="22"/>
          <w:szCs w:val="22"/>
        </w:rPr>
        <w:t xml:space="preserve"> El placer te dice basta; el goce no conoce el basta.</w:t>
      </w:r>
      <w:r w:rsidR="00561FF3" w:rsidRPr="00BA30CE">
        <w:rPr>
          <w:rFonts w:ascii="Helvetica" w:hAnsi="Helvetica"/>
          <w:sz w:val="22"/>
          <w:szCs w:val="22"/>
        </w:rPr>
        <w:t xml:space="preserve"> Por </w:t>
      </w:r>
      <w:r w:rsidR="008E2DB4" w:rsidRPr="00BA30CE">
        <w:rPr>
          <w:rFonts w:ascii="Helvetica" w:hAnsi="Helvetica"/>
          <w:sz w:val="22"/>
          <w:szCs w:val="22"/>
        </w:rPr>
        <w:t>ejemplo,</w:t>
      </w:r>
      <w:r w:rsidR="00561FF3" w:rsidRPr="00BA30CE">
        <w:rPr>
          <w:rFonts w:ascii="Helvetica" w:hAnsi="Helvetica"/>
          <w:sz w:val="22"/>
          <w:szCs w:val="22"/>
        </w:rPr>
        <w:t xml:space="preserve"> alguien muy autoexigente con el deporte o con la dieta, y que por más que sufre</w:t>
      </w:r>
      <w:r w:rsidR="00240ED2" w:rsidRPr="00BA30CE">
        <w:rPr>
          <w:rFonts w:ascii="Helvetica" w:hAnsi="Helvetica"/>
          <w:sz w:val="22"/>
          <w:szCs w:val="22"/>
        </w:rPr>
        <w:t xml:space="preserve"> calambres o hambre, sigue adelante y además se siente culpable por no ir aún más allá. Eso es el goce.</w:t>
      </w:r>
      <w:r w:rsidR="00096B9D" w:rsidRPr="00BA30CE">
        <w:rPr>
          <w:rFonts w:ascii="Helvetica" w:hAnsi="Helvetica"/>
          <w:sz w:val="22"/>
          <w:szCs w:val="22"/>
        </w:rPr>
        <w:t xml:space="preserve"> </w:t>
      </w:r>
    </w:p>
    <w:p w14:paraId="0193FD72" w14:textId="6F50A936" w:rsidR="009B7453" w:rsidRPr="00BA30CE" w:rsidRDefault="007F35C2"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 xml:space="preserve">El concepto de </w:t>
      </w:r>
      <w:r w:rsidRPr="00BA30CE">
        <w:rPr>
          <w:rFonts w:ascii="Helvetica" w:hAnsi="Helvetica"/>
          <w:i/>
          <w:iCs/>
          <w:sz w:val="22"/>
          <w:szCs w:val="22"/>
        </w:rPr>
        <w:t>goce</w:t>
      </w:r>
      <w:r w:rsidRPr="00BA30CE">
        <w:rPr>
          <w:rFonts w:ascii="Helvetica" w:hAnsi="Helvetica"/>
          <w:sz w:val="22"/>
          <w:szCs w:val="22"/>
        </w:rPr>
        <w:t xml:space="preserve"> es muy complicado en Lacan</w:t>
      </w:r>
      <w:r w:rsidR="005E7725" w:rsidRPr="00BA30CE">
        <w:rPr>
          <w:rFonts w:ascii="Helvetica" w:hAnsi="Helvetica"/>
          <w:sz w:val="22"/>
          <w:szCs w:val="22"/>
        </w:rPr>
        <w:t xml:space="preserve"> y se relaciona directamente con </w:t>
      </w:r>
      <w:r w:rsidR="008F3A37" w:rsidRPr="00BA30CE">
        <w:rPr>
          <w:rFonts w:ascii="Helvetica" w:hAnsi="Helvetica"/>
          <w:sz w:val="22"/>
          <w:szCs w:val="22"/>
        </w:rPr>
        <w:t>el Nombre-del-Padre. El Nombre-del-Padre es la función simbólica que ocupa alguien (padre, madre, tío, profesor…)</w:t>
      </w:r>
      <w:r w:rsidR="00593717" w:rsidRPr="00BA30CE">
        <w:rPr>
          <w:rFonts w:ascii="Helvetica" w:hAnsi="Helvetica"/>
          <w:sz w:val="22"/>
          <w:szCs w:val="22"/>
        </w:rPr>
        <w:t xml:space="preserve"> y que trae la Ley. La ley prohíbe el goce absoluto, que es el goce incestuoso con la madre, y que al prohibirlo </w:t>
      </w:r>
      <w:r w:rsidR="00C71DD3" w:rsidRPr="00BA30CE">
        <w:rPr>
          <w:rFonts w:ascii="Helvetica" w:hAnsi="Helvetica"/>
          <w:sz w:val="22"/>
          <w:szCs w:val="22"/>
        </w:rPr>
        <w:t>introduce</w:t>
      </w:r>
      <w:r w:rsidR="00593717" w:rsidRPr="00BA30CE">
        <w:rPr>
          <w:rFonts w:ascii="Helvetica" w:hAnsi="Helvetica"/>
          <w:sz w:val="22"/>
          <w:szCs w:val="22"/>
        </w:rPr>
        <w:t xml:space="preserve"> al sujeto en el lenguaje, en la cultura y en el deseo. Esa </w:t>
      </w:r>
      <w:r w:rsidR="008144AB" w:rsidRPr="00BA30CE">
        <w:rPr>
          <w:rFonts w:ascii="Helvetica" w:hAnsi="Helvetica"/>
          <w:sz w:val="22"/>
          <w:szCs w:val="22"/>
        </w:rPr>
        <w:t>L</w:t>
      </w:r>
      <w:r w:rsidR="00593717" w:rsidRPr="00BA30CE">
        <w:rPr>
          <w:rFonts w:ascii="Helvetica" w:hAnsi="Helvetica"/>
          <w:sz w:val="22"/>
          <w:szCs w:val="22"/>
        </w:rPr>
        <w:t>ey separa</w:t>
      </w:r>
      <w:r w:rsidR="008144AB" w:rsidRPr="00BA30CE">
        <w:rPr>
          <w:rFonts w:ascii="Helvetica" w:hAnsi="Helvetica"/>
          <w:sz w:val="22"/>
          <w:szCs w:val="22"/>
        </w:rPr>
        <w:t xml:space="preserve"> al niño del goce ilimitado y caótico para introducirlo en el orden simbólico.</w:t>
      </w:r>
      <w:r w:rsidR="009B7453" w:rsidRPr="00BA30CE">
        <w:rPr>
          <w:rFonts w:ascii="Helvetica" w:hAnsi="Helvetica"/>
          <w:sz w:val="22"/>
          <w:szCs w:val="22"/>
        </w:rPr>
        <w:t xml:space="preserve"> </w:t>
      </w:r>
      <w:r w:rsidR="008144AB" w:rsidRPr="00BA30CE">
        <w:rPr>
          <w:rFonts w:ascii="Helvetica" w:hAnsi="Helvetica"/>
          <w:sz w:val="22"/>
          <w:szCs w:val="22"/>
        </w:rPr>
        <w:t>La Ley limita</w:t>
      </w:r>
      <w:r w:rsidR="00D30458" w:rsidRPr="00BA30CE">
        <w:rPr>
          <w:rFonts w:ascii="Helvetica" w:hAnsi="Helvetica"/>
          <w:sz w:val="22"/>
          <w:szCs w:val="22"/>
        </w:rPr>
        <w:t xml:space="preserve"> el goce</w:t>
      </w:r>
      <w:r w:rsidR="009B6412">
        <w:rPr>
          <w:rFonts w:ascii="Helvetica" w:hAnsi="Helvetica"/>
          <w:sz w:val="22"/>
          <w:szCs w:val="22"/>
        </w:rPr>
        <w:t xml:space="preserve"> para que no sea pura descarga</w:t>
      </w:r>
      <w:r w:rsidR="00D30458" w:rsidRPr="00BA30CE">
        <w:rPr>
          <w:rFonts w:ascii="Helvetica" w:hAnsi="Helvetica"/>
          <w:sz w:val="22"/>
          <w:szCs w:val="22"/>
        </w:rPr>
        <w:t>, pero no lo elimina.</w:t>
      </w:r>
      <w:r w:rsidR="009B6412">
        <w:rPr>
          <w:rFonts w:ascii="Helvetica" w:hAnsi="Helvetica"/>
          <w:sz w:val="22"/>
          <w:szCs w:val="22"/>
        </w:rPr>
        <w:t xml:space="preserve"> Por ejemplo, un adolescente que quiere fumar en casa, pero sus padres lo prohíben por salid, convivencia, etc., una regla que no depende de su humor y apetencia; esta norma corta el goce absoluto y abre el espacio para que el deseo pueda articularse en el orden simbólico.</w:t>
      </w:r>
      <w:r w:rsidR="00D30458" w:rsidRPr="00BA30CE">
        <w:rPr>
          <w:rFonts w:ascii="Helvetica" w:hAnsi="Helvetica"/>
          <w:sz w:val="22"/>
          <w:szCs w:val="22"/>
        </w:rPr>
        <w:t xml:space="preserve"> </w:t>
      </w:r>
      <w:r w:rsidR="009B6412">
        <w:rPr>
          <w:rFonts w:ascii="Helvetica" w:hAnsi="Helvetica"/>
          <w:sz w:val="22"/>
          <w:szCs w:val="22"/>
        </w:rPr>
        <w:t>Ahora bien</w:t>
      </w:r>
      <w:r w:rsidR="00D30458" w:rsidRPr="00BA30CE">
        <w:rPr>
          <w:rFonts w:ascii="Helvetica" w:hAnsi="Helvetica"/>
          <w:sz w:val="22"/>
          <w:szCs w:val="22"/>
        </w:rPr>
        <w:t>, una vez prohibido, se desea, crea el deseo, inaugura el movimiento del deseo</w:t>
      </w:r>
      <w:r w:rsidR="00744697" w:rsidRPr="00BA30CE">
        <w:rPr>
          <w:rFonts w:ascii="Helvetica" w:hAnsi="Helvetica"/>
          <w:sz w:val="22"/>
          <w:szCs w:val="22"/>
        </w:rPr>
        <w:t xml:space="preserve"> hacia lo prohibido. La Ley regula el goce, lo ordena y, a la vez, lo hace deseable.</w:t>
      </w:r>
      <w:r w:rsidR="009B7453" w:rsidRPr="00BA30CE">
        <w:rPr>
          <w:rFonts w:ascii="Helvetica" w:hAnsi="Helvetica"/>
          <w:sz w:val="22"/>
          <w:szCs w:val="22"/>
        </w:rPr>
        <w:t xml:space="preserve"> </w:t>
      </w:r>
    </w:p>
    <w:p w14:paraId="46C0E057" w14:textId="53AF0542" w:rsidR="008144AB" w:rsidRPr="00BA30CE" w:rsidRDefault="009B7453"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El Nombre-del-Padre se termina por interiorizar</w:t>
      </w:r>
      <w:r w:rsidR="00C25012" w:rsidRPr="00BA30CE">
        <w:rPr>
          <w:rFonts w:ascii="Helvetica" w:hAnsi="Helvetica"/>
          <w:sz w:val="22"/>
          <w:szCs w:val="22"/>
        </w:rPr>
        <w:t xml:space="preserve">, es decir, se hace propia de cada uno la Ley (lo que Freud llama </w:t>
      </w:r>
      <w:r w:rsidR="00C25012" w:rsidRPr="00BA30CE">
        <w:rPr>
          <w:rFonts w:ascii="Helvetica" w:hAnsi="Helvetica"/>
          <w:i/>
          <w:iCs/>
          <w:sz w:val="22"/>
          <w:szCs w:val="22"/>
        </w:rPr>
        <w:t>superyó</w:t>
      </w:r>
      <w:r w:rsidR="00C25012" w:rsidRPr="00BA30CE">
        <w:rPr>
          <w:rFonts w:ascii="Helvetica" w:hAnsi="Helvetica"/>
          <w:sz w:val="22"/>
          <w:szCs w:val="22"/>
        </w:rPr>
        <w:t>, es decir, la moral y los valores)</w:t>
      </w:r>
      <w:r w:rsidR="000F229C" w:rsidRPr="00BA30CE">
        <w:rPr>
          <w:rFonts w:ascii="Helvetica" w:hAnsi="Helvetica"/>
          <w:sz w:val="22"/>
          <w:szCs w:val="22"/>
        </w:rPr>
        <w:t xml:space="preserve">. Esta Ley nunca se cumple del todo, es imposible, y </w:t>
      </w:r>
      <w:r w:rsidR="00206F85" w:rsidRPr="00BA30CE">
        <w:rPr>
          <w:rFonts w:ascii="Helvetica" w:hAnsi="Helvetica"/>
          <w:sz w:val="22"/>
          <w:szCs w:val="22"/>
        </w:rPr>
        <w:t>entonces la distancia entre lo que la Ley pide y lo que el sujeto cumple es la culpa. Además, el Nombre-del-Padre es el que</w:t>
      </w:r>
      <w:r w:rsidR="006A507D" w:rsidRPr="00BA30CE">
        <w:rPr>
          <w:rFonts w:ascii="Helvetica" w:hAnsi="Helvetica"/>
          <w:sz w:val="22"/>
          <w:szCs w:val="22"/>
        </w:rPr>
        <w:t xml:space="preserve"> nos ha introducido en el lenguaje haciéndonos perder un goce pleno (mítico, nunca realmente poseído)</w:t>
      </w:r>
      <w:r w:rsidR="005269CD" w:rsidRPr="00BA30CE">
        <w:rPr>
          <w:rFonts w:ascii="Helvetica" w:hAnsi="Helvetica"/>
          <w:sz w:val="22"/>
          <w:szCs w:val="22"/>
        </w:rPr>
        <w:t xml:space="preserve">, así que no es solo un «hice algo malo y me siento culpable», sino que </w:t>
      </w:r>
      <w:r w:rsidR="00AF7F20" w:rsidRPr="00BA30CE">
        <w:rPr>
          <w:rFonts w:ascii="Helvetica" w:hAnsi="Helvetica"/>
          <w:sz w:val="22"/>
          <w:szCs w:val="22"/>
        </w:rPr>
        <w:t>consiste en una culpa estructural: hemos perdido ese goce pleno y estamos en deuda por ello.</w:t>
      </w:r>
    </w:p>
    <w:p w14:paraId="1CE4D71A" w14:textId="29D388FE" w:rsidR="00BA1B3D" w:rsidRPr="00BA30CE" w:rsidRDefault="00BA1B3D"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Pero todo se complica</w:t>
      </w:r>
      <w:r w:rsidR="00336B48" w:rsidRPr="00BA30CE">
        <w:rPr>
          <w:rFonts w:ascii="Helvetica" w:hAnsi="Helvetica"/>
          <w:sz w:val="22"/>
          <w:szCs w:val="22"/>
        </w:rPr>
        <w:t xml:space="preserve">. Si la moral clásica interpreta el </w:t>
      </w:r>
      <w:r w:rsidR="00336B48" w:rsidRPr="00BA30CE">
        <w:rPr>
          <w:rFonts w:ascii="Helvetica" w:hAnsi="Helvetica"/>
          <w:i/>
          <w:iCs/>
          <w:sz w:val="22"/>
          <w:szCs w:val="22"/>
        </w:rPr>
        <w:t>superyó</w:t>
      </w:r>
      <w:r w:rsidR="00336B48" w:rsidRPr="00BA30CE">
        <w:rPr>
          <w:rFonts w:ascii="Helvetica" w:hAnsi="Helvetica"/>
          <w:sz w:val="22"/>
          <w:szCs w:val="22"/>
        </w:rPr>
        <w:t xml:space="preserve"> como un «policía interior», Lacan se da cuenta que es feroz y desmedido</w:t>
      </w:r>
      <w:r w:rsidR="00775396" w:rsidRPr="00BA30CE">
        <w:rPr>
          <w:rFonts w:ascii="Helvetica" w:hAnsi="Helvetica"/>
          <w:sz w:val="22"/>
          <w:szCs w:val="22"/>
        </w:rPr>
        <w:t xml:space="preserve">. Cuanto más se obedece, más </w:t>
      </w:r>
      <w:r w:rsidR="00775396" w:rsidRPr="00BA30CE">
        <w:rPr>
          <w:rFonts w:ascii="Helvetica" w:hAnsi="Helvetica"/>
          <w:sz w:val="22"/>
          <w:szCs w:val="22"/>
        </w:rPr>
        <w:lastRenderedPageBreak/>
        <w:t xml:space="preserve">exigente se vuelve. De hecho, Lacan sugiere que el </w:t>
      </w:r>
      <w:r w:rsidR="00F31EB3" w:rsidRPr="00BA30CE">
        <w:rPr>
          <w:rFonts w:ascii="Helvetica" w:hAnsi="Helvetica"/>
          <w:i/>
          <w:iCs/>
          <w:sz w:val="22"/>
          <w:szCs w:val="22"/>
        </w:rPr>
        <w:t>superyó</w:t>
      </w:r>
      <w:r w:rsidR="00F31EB3" w:rsidRPr="00BA30CE">
        <w:rPr>
          <w:rFonts w:ascii="Helvetica" w:hAnsi="Helvetica"/>
          <w:sz w:val="22"/>
          <w:szCs w:val="22"/>
        </w:rPr>
        <w:t>, ese gran Otro, no dice «no goces», al contrario, exige gozar</w:t>
      </w:r>
      <w:r w:rsidR="009D7387" w:rsidRPr="00BA30CE">
        <w:rPr>
          <w:rFonts w:ascii="Helvetica" w:hAnsi="Helvetica"/>
          <w:sz w:val="22"/>
          <w:szCs w:val="22"/>
        </w:rPr>
        <w:t xml:space="preserve">. El mandato es contradictorio: limita el goce y exige gozar. Por eso nunca se </w:t>
      </w:r>
      <w:r w:rsidR="00F23A1C" w:rsidRPr="00BA30CE">
        <w:rPr>
          <w:rFonts w:ascii="Helvetica" w:hAnsi="Helvetica"/>
          <w:sz w:val="22"/>
          <w:szCs w:val="22"/>
        </w:rPr>
        <w:t xml:space="preserve">completa. La culpa, </w:t>
      </w:r>
      <w:r w:rsidR="00AC6B43" w:rsidRPr="00BA30CE">
        <w:rPr>
          <w:rFonts w:ascii="Helvetica" w:hAnsi="Helvetica"/>
          <w:sz w:val="22"/>
          <w:szCs w:val="22"/>
        </w:rPr>
        <w:t>paradójicamente</w:t>
      </w:r>
      <w:r w:rsidR="00F23A1C" w:rsidRPr="00BA30CE">
        <w:rPr>
          <w:rFonts w:ascii="Helvetica" w:hAnsi="Helvetica"/>
          <w:sz w:val="22"/>
          <w:szCs w:val="22"/>
        </w:rPr>
        <w:t>, no viene de transgredir la ley, sino de no gozar lo suficiente, por quedarse siempre cortos</w:t>
      </w:r>
      <w:r w:rsidR="009B0A95" w:rsidRPr="00BA30CE">
        <w:rPr>
          <w:rFonts w:ascii="Helvetica" w:hAnsi="Helvetica"/>
          <w:sz w:val="22"/>
          <w:szCs w:val="22"/>
        </w:rPr>
        <w:t xml:space="preserve"> con respecto a una exigencia que no tiene techo.</w:t>
      </w:r>
    </w:p>
    <w:p w14:paraId="3795FCBE" w14:textId="29E0F46C" w:rsidR="009B0A95" w:rsidRPr="00BA30CE" w:rsidRDefault="009B0A95"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 xml:space="preserve">Por ejemplo, las vacaciones. Llegan y de alguna manera se siente la presión de </w:t>
      </w:r>
      <w:r w:rsidR="00B30737" w:rsidRPr="00BA30CE">
        <w:rPr>
          <w:rFonts w:ascii="Helvetica" w:hAnsi="Helvetica"/>
          <w:sz w:val="22"/>
          <w:szCs w:val="22"/>
        </w:rPr>
        <w:t>pasarlo lo mejor posible, hay que aprovechar cada segundo para no aburrirse y no desperdiciar un instante.</w:t>
      </w:r>
      <w:r w:rsidR="00D468DC" w:rsidRPr="00BA30CE">
        <w:rPr>
          <w:rFonts w:ascii="Helvetica" w:hAnsi="Helvetica"/>
          <w:sz w:val="22"/>
          <w:szCs w:val="22"/>
        </w:rPr>
        <w:t xml:space="preserve"> El resultado paradójico porque en vez de disfrutar, </w:t>
      </w:r>
      <w:r w:rsidR="00826F94" w:rsidRPr="00BA30CE">
        <w:rPr>
          <w:rFonts w:ascii="Helvetica" w:hAnsi="Helvetica"/>
          <w:sz w:val="22"/>
          <w:szCs w:val="22"/>
        </w:rPr>
        <w:t xml:space="preserve">se </w:t>
      </w:r>
      <w:r w:rsidR="00D468DC" w:rsidRPr="00BA30CE">
        <w:rPr>
          <w:rFonts w:ascii="Helvetica" w:hAnsi="Helvetica"/>
          <w:sz w:val="22"/>
          <w:szCs w:val="22"/>
        </w:rPr>
        <w:t>vive</w:t>
      </w:r>
      <w:r w:rsidR="00826F94" w:rsidRPr="00BA30CE">
        <w:rPr>
          <w:rFonts w:ascii="Helvetica" w:hAnsi="Helvetica"/>
          <w:sz w:val="22"/>
          <w:szCs w:val="22"/>
        </w:rPr>
        <w:t>n</w:t>
      </w:r>
      <w:r w:rsidR="00D468DC" w:rsidRPr="00BA30CE">
        <w:rPr>
          <w:rFonts w:ascii="Helvetica" w:hAnsi="Helvetica"/>
          <w:sz w:val="22"/>
          <w:szCs w:val="22"/>
        </w:rPr>
        <w:t xml:space="preserve"> las vacaciones con ansiedad y un poco de culpa (</w:t>
      </w:r>
      <w:r w:rsidR="00826F94" w:rsidRPr="00BA30CE">
        <w:rPr>
          <w:rFonts w:ascii="Helvetica" w:hAnsi="Helvetica"/>
          <w:sz w:val="22"/>
          <w:szCs w:val="22"/>
        </w:rPr>
        <w:t>«</w:t>
      </w:r>
      <w:r w:rsidR="00D468DC" w:rsidRPr="00BA30CE">
        <w:rPr>
          <w:rFonts w:ascii="Helvetica" w:hAnsi="Helvetica"/>
          <w:sz w:val="22"/>
          <w:szCs w:val="22"/>
        </w:rPr>
        <w:t>podría estar haciendo algo mejor ahora mismo</w:t>
      </w:r>
      <w:r w:rsidR="00826F94" w:rsidRPr="00BA30CE">
        <w:rPr>
          <w:rFonts w:ascii="Helvetica" w:hAnsi="Helvetica"/>
          <w:sz w:val="22"/>
          <w:szCs w:val="22"/>
        </w:rPr>
        <w:t>»</w:t>
      </w:r>
      <w:r w:rsidR="00D468DC" w:rsidRPr="00BA30CE">
        <w:rPr>
          <w:rFonts w:ascii="Helvetica" w:hAnsi="Helvetica"/>
          <w:sz w:val="22"/>
          <w:szCs w:val="22"/>
        </w:rPr>
        <w:t>). El ocio, que debería ser espacio libre de exigencia, se convierte en un nuevo mandato</w:t>
      </w:r>
      <w:r w:rsidR="00826F94" w:rsidRPr="00BA30CE">
        <w:rPr>
          <w:rFonts w:ascii="Helvetica" w:hAnsi="Helvetica"/>
          <w:sz w:val="22"/>
          <w:szCs w:val="22"/>
        </w:rPr>
        <w:t>, uno de</w:t>
      </w:r>
      <w:r w:rsidR="00D468DC" w:rsidRPr="00BA30CE">
        <w:rPr>
          <w:rFonts w:ascii="Helvetica" w:hAnsi="Helvetica"/>
          <w:sz w:val="22"/>
          <w:szCs w:val="22"/>
        </w:rPr>
        <w:t xml:space="preserve"> gozar, y</w:t>
      </w:r>
      <w:r w:rsidR="00826F94" w:rsidRPr="00BA30CE">
        <w:rPr>
          <w:rFonts w:ascii="Helvetica" w:hAnsi="Helvetica"/>
          <w:sz w:val="22"/>
          <w:szCs w:val="22"/>
        </w:rPr>
        <w:t>,</w:t>
      </w:r>
      <w:r w:rsidR="00D468DC" w:rsidRPr="00BA30CE">
        <w:rPr>
          <w:rFonts w:ascii="Helvetica" w:hAnsi="Helvetica"/>
          <w:sz w:val="22"/>
          <w:szCs w:val="22"/>
        </w:rPr>
        <w:t xml:space="preserve"> si no gozas </w:t>
      </w:r>
      <w:r w:rsidR="00826F94" w:rsidRPr="00BA30CE">
        <w:rPr>
          <w:rFonts w:ascii="Helvetica" w:hAnsi="Helvetica"/>
          <w:sz w:val="22"/>
          <w:szCs w:val="22"/>
        </w:rPr>
        <w:t>«</w:t>
      </w:r>
      <w:r w:rsidR="00D468DC" w:rsidRPr="00BA30CE">
        <w:rPr>
          <w:rFonts w:ascii="Helvetica" w:hAnsi="Helvetica"/>
          <w:sz w:val="22"/>
          <w:szCs w:val="22"/>
        </w:rPr>
        <w:t>bastante</w:t>
      </w:r>
      <w:r w:rsidR="00826F94" w:rsidRPr="00BA30CE">
        <w:rPr>
          <w:rFonts w:ascii="Helvetica" w:hAnsi="Helvetica"/>
          <w:sz w:val="22"/>
          <w:szCs w:val="22"/>
        </w:rPr>
        <w:t>»</w:t>
      </w:r>
      <w:r w:rsidR="00D468DC" w:rsidRPr="00BA30CE">
        <w:rPr>
          <w:rFonts w:ascii="Helvetica" w:hAnsi="Helvetica"/>
          <w:sz w:val="22"/>
          <w:szCs w:val="22"/>
        </w:rPr>
        <w:t>, fallas</w:t>
      </w:r>
      <w:r w:rsidR="00826F94" w:rsidRPr="00BA30CE">
        <w:rPr>
          <w:rFonts w:ascii="Helvetica" w:hAnsi="Helvetica"/>
          <w:sz w:val="22"/>
          <w:szCs w:val="22"/>
        </w:rPr>
        <w:t xml:space="preserve"> y te sientes culpable.</w:t>
      </w:r>
      <w:r w:rsidR="00266E09" w:rsidRPr="00BA30CE">
        <w:rPr>
          <w:rFonts w:ascii="Helvetica" w:hAnsi="Helvetica"/>
          <w:sz w:val="22"/>
          <w:szCs w:val="22"/>
        </w:rPr>
        <w:t xml:space="preserve"> </w:t>
      </w:r>
    </w:p>
    <w:p w14:paraId="449050C4" w14:textId="2441A2D9" w:rsidR="00266E09" w:rsidRPr="00BA30CE" w:rsidRDefault="00266E09"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Otro ejemplo: las redes sociales y el capitalismo en general imponen un mandato claro</w:t>
      </w:r>
      <w:r w:rsidR="00C12A79" w:rsidRPr="00BA30CE">
        <w:rPr>
          <w:rFonts w:ascii="Helvetica" w:hAnsi="Helvetica"/>
          <w:sz w:val="22"/>
          <w:szCs w:val="22"/>
        </w:rPr>
        <w:t>, a saber, el de un disfrute visible (viajar, consumir, exhibir una vida plena, etc.).</w:t>
      </w:r>
      <w:r w:rsidR="008A1954" w:rsidRPr="00BA30CE">
        <w:rPr>
          <w:rFonts w:ascii="Helvetica" w:hAnsi="Helvetica"/>
          <w:sz w:val="22"/>
          <w:szCs w:val="22"/>
        </w:rPr>
        <w:t xml:space="preserve"> El sujeto se siente culpable no por hacer algo prohibido, sino por </w:t>
      </w:r>
      <w:r w:rsidR="008A1954" w:rsidRPr="00BA30CE">
        <w:rPr>
          <w:rFonts w:ascii="Helvetica" w:hAnsi="Helvetica"/>
          <w:i/>
          <w:iCs/>
          <w:sz w:val="22"/>
          <w:szCs w:val="22"/>
        </w:rPr>
        <w:t>no estar disfrutando lo suficiente</w:t>
      </w:r>
      <w:r w:rsidR="008A1954" w:rsidRPr="00BA30CE">
        <w:rPr>
          <w:rFonts w:ascii="Helvetica" w:hAnsi="Helvetica"/>
          <w:sz w:val="22"/>
          <w:szCs w:val="22"/>
        </w:rPr>
        <w:t xml:space="preserve"> comparado con lo que ve.</w:t>
      </w:r>
    </w:p>
    <w:p w14:paraId="0DB33159" w14:textId="77777777" w:rsidR="001D68F8" w:rsidRPr="00BA30CE" w:rsidRDefault="001D68F8" w:rsidP="00BA30CE">
      <w:pPr>
        <w:pStyle w:val="NormalWeb"/>
        <w:spacing w:line="276" w:lineRule="auto"/>
        <w:jc w:val="both"/>
        <w:rPr>
          <w:rFonts w:ascii="Helvetica" w:hAnsi="Helvetica"/>
          <w:sz w:val="22"/>
          <w:szCs w:val="22"/>
        </w:rPr>
      </w:pPr>
    </w:p>
    <w:p w14:paraId="28C36A47" w14:textId="01FB4DAD" w:rsidR="0085287E" w:rsidRPr="00BA30CE" w:rsidRDefault="0085287E" w:rsidP="00BA30CE">
      <w:pPr>
        <w:pStyle w:val="Ttulo3"/>
        <w:jc w:val="both"/>
        <w:rPr>
          <w:rFonts w:ascii="Helvetica" w:hAnsi="Helvetica"/>
        </w:rPr>
      </w:pPr>
      <w:bookmarkStart w:id="10" w:name="_Toc239494111"/>
      <w:r w:rsidRPr="00BA30CE">
        <w:rPr>
          <w:rFonts w:ascii="Helvetica" w:hAnsi="Helvetica"/>
        </w:rPr>
        <w:t>Deseo</w:t>
      </w:r>
      <w:r w:rsidR="00384AB1" w:rsidRPr="00BA30CE">
        <w:rPr>
          <w:rFonts w:ascii="Helvetica" w:hAnsi="Helvetica"/>
        </w:rPr>
        <w:t xml:space="preserve"> y sujeto</w:t>
      </w:r>
      <w:bookmarkEnd w:id="10"/>
    </w:p>
    <w:p w14:paraId="519E80A9" w14:textId="4FF32CF4" w:rsidR="00152C74" w:rsidRPr="00BA30CE" w:rsidRDefault="00F35C81" w:rsidP="00BA30CE">
      <w:pPr>
        <w:pStyle w:val="NormalWeb"/>
        <w:spacing w:line="276" w:lineRule="auto"/>
        <w:jc w:val="both"/>
        <w:rPr>
          <w:rFonts w:ascii="Helvetica" w:hAnsi="Helvetica"/>
          <w:i/>
          <w:iCs/>
          <w:sz w:val="22"/>
          <w:szCs w:val="22"/>
        </w:rPr>
      </w:pPr>
      <w:r w:rsidRPr="00BA30CE">
        <w:rPr>
          <w:rFonts w:ascii="Helvetica" w:hAnsi="Helvetica"/>
          <w:sz w:val="22"/>
          <w:szCs w:val="22"/>
        </w:rPr>
        <w:t xml:space="preserve">El sujeto aparece al inscribirse en el orden simbólico </w:t>
      </w:r>
      <w:r w:rsidRPr="00BA30CE">
        <w:rPr>
          <w:rFonts w:ascii="Helvetica" w:hAnsi="Helvetica"/>
          <w:sz w:val="22"/>
          <w:szCs w:val="22"/>
        </w:rPr>
        <w:sym w:font="Wingdings" w:char="F0E0"/>
      </w:r>
      <w:r w:rsidRPr="00BA30CE">
        <w:rPr>
          <w:rFonts w:ascii="Helvetica" w:hAnsi="Helvetica"/>
          <w:sz w:val="22"/>
          <w:szCs w:val="22"/>
        </w:rPr>
        <w:t xml:space="preserve"> </w:t>
      </w:r>
      <w:r w:rsidR="000C6466" w:rsidRPr="00BA30CE">
        <w:rPr>
          <w:rFonts w:ascii="Helvetica" w:hAnsi="Helvetica"/>
          <w:sz w:val="22"/>
          <w:szCs w:val="22"/>
        </w:rPr>
        <w:t xml:space="preserve">queda en falta </w:t>
      </w:r>
      <w:r w:rsidR="000C6466" w:rsidRPr="00BA30CE">
        <w:rPr>
          <w:rFonts w:ascii="Helvetica" w:hAnsi="Helvetica"/>
          <w:sz w:val="22"/>
          <w:szCs w:val="22"/>
        </w:rPr>
        <w:sym w:font="Wingdings" w:char="F0E0"/>
      </w:r>
      <w:r w:rsidR="000C6466" w:rsidRPr="00BA30CE">
        <w:rPr>
          <w:rFonts w:ascii="Helvetica" w:hAnsi="Helvetica"/>
          <w:sz w:val="22"/>
          <w:szCs w:val="22"/>
        </w:rPr>
        <w:t xml:space="preserve"> aparece el deseo como deseo del gran Otro</w:t>
      </w:r>
      <w:r w:rsidR="00B76D26" w:rsidRPr="00BA30CE">
        <w:rPr>
          <w:rFonts w:ascii="Helvetica" w:hAnsi="Helvetica"/>
          <w:sz w:val="22"/>
          <w:szCs w:val="22"/>
        </w:rPr>
        <w:t xml:space="preserve"> </w:t>
      </w:r>
    </w:p>
    <w:p w14:paraId="60F63043" w14:textId="77777777" w:rsidR="00214593" w:rsidRPr="00BA30CE" w:rsidRDefault="00F04C61" w:rsidP="00BA30CE">
      <w:pPr>
        <w:pStyle w:val="NormalWeb"/>
        <w:spacing w:line="276" w:lineRule="auto"/>
        <w:jc w:val="both"/>
        <w:rPr>
          <w:rFonts w:ascii="Helvetica" w:hAnsi="Helvetica"/>
          <w:sz w:val="22"/>
          <w:szCs w:val="22"/>
        </w:rPr>
      </w:pPr>
      <w:r w:rsidRPr="00BA30CE">
        <w:rPr>
          <w:rFonts w:ascii="Helvetica" w:hAnsi="Helvetica"/>
          <w:sz w:val="22"/>
          <w:szCs w:val="22"/>
        </w:rPr>
        <w:tab/>
      </w:r>
      <w:r w:rsidR="00214593" w:rsidRPr="00BA30CE">
        <w:rPr>
          <w:rFonts w:ascii="Helvetica" w:hAnsi="Helvetica"/>
          <w:sz w:val="22"/>
          <w:szCs w:val="22"/>
        </w:rPr>
        <w:t>El bebé nace sin un «yo» organizado: es puro cuerpo fragmentado, sensaciones sueltas (una imagen, un sonido, un sabor), sin lenguaje ni unidad. El sujeto, en sentido lacaniano, no existe todavía. Se construye al entrar en el orden simbólico, el terreno del gran Otro (el lenguaje, la cultura), que ya existía antes que él y en el que debe insertarse aceptando sus reglas para poder hablar y ser reconocido. Al aprender a decir «yo», el niño se nombra con una palabra que ya existía y que trae condiciones: deja de ser uno con la madre, reconoce que otros también dicen «yo» (no es único), y ocupa un lugar vacío que cualquiera puede ocupar.</w:t>
      </w:r>
    </w:p>
    <w:p w14:paraId="17D9CBD4" w14:textId="77777777" w:rsidR="00214593" w:rsidRPr="00BA30CE" w:rsidRDefault="00214593"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Ese paso a lo simbólico se completa con el Nombre-del-Padre: la Ley que corta la fusión imaginaria con la madre (el goce ilimitado de sentirse uno con ella) e inserta al niño en la estructura familiar y social (normas, horarios, obligaciones). Entrar en el lenguaje tiene un precio: se cede goce, y a cambio se gana lenguaje, reconocimiento social y deseo. Como el sujeto pierde ese goce, queda estructuralmente en falta: el lenguaje nunca da acceso pleno a la totalidad (a lo Real).</w:t>
      </w:r>
    </w:p>
    <w:p w14:paraId="5B9D6119" w14:textId="77777777" w:rsidR="00214593" w:rsidRPr="00BA30CE" w:rsidRDefault="00214593"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 xml:space="preserve">El goce perdido no desaparece: deja un vacío que se representa con el significante falo. El deseo nace directamente de ese vacío. Un ejemplo sencillo: una estantería numerada 1º, 2º, 3º, 4º, 5º, </w:t>
      </w:r>
      <w:proofErr w:type="gramStart"/>
      <w:r w:rsidRPr="00BA30CE">
        <w:rPr>
          <w:rFonts w:ascii="Helvetica" w:hAnsi="Helvetica"/>
          <w:sz w:val="22"/>
          <w:szCs w:val="22"/>
        </w:rPr>
        <w:t>7º...</w:t>
      </w:r>
      <w:proofErr w:type="gramEnd"/>
      <w:r w:rsidRPr="00BA30CE">
        <w:rPr>
          <w:rFonts w:ascii="Helvetica" w:hAnsi="Helvetica"/>
          <w:sz w:val="22"/>
          <w:szCs w:val="22"/>
        </w:rPr>
        <w:t xml:space="preserve"> El 6º no está, y solo notamos su ausencia porque hay un orden numerado. Sin numeración no habría falta. Igual ocurre con el sujeto: hay falta porque hay lenguaje, y esa falta se simboliza con el falo. Como ya no </w:t>
      </w:r>
      <w:r w:rsidRPr="00BA30CE">
        <w:rPr>
          <w:rFonts w:ascii="Helvetica" w:hAnsi="Helvetica"/>
          <w:sz w:val="22"/>
          <w:szCs w:val="22"/>
        </w:rPr>
        <w:lastRenderedPageBreak/>
        <w:t>hay goce pleno, el deseo intenta —sin lograrlo nunca— rellenar ese hueco con objetos sustitutos, ninguno de los cuales es realmente «eso» perdido.</w:t>
      </w:r>
    </w:p>
    <w:p w14:paraId="376C2BFB" w14:textId="77777777" w:rsidR="00214593" w:rsidRPr="00BA30CE" w:rsidRDefault="00214593"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Lacan lo define como «la sustracción de la necesidad a la demanda». Ejemplo: pides una consola nueva, y eso cubre la necesidad de tener algo con qué jugar. Pero al conseguirla, a los pocos días ya piensas en el siguiente modelo o sientes que «no era esto exactamente». Ese sobrante que ningún objeto llena es el deseo: no apunta a ningún objeto concreto, sino a algo que ningún objeto puede dar. Por eso el sujeto queda dividido por el lenguaje: las palabras nunca agotan lo que se quiere decir. Cuando decimos «te quiero», la frase nunca captura del todo el sentimiento; siempre queda un resto entre lo que se vive y lo que se dice. Ese resto es lo que el falo simboliza: una pérdida constitutiva, no accidental, ligada al propio hecho de hablar.</w:t>
      </w:r>
    </w:p>
    <w:p w14:paraId="4252C514" w14:textId="0E3D00AB" w:rsidR="00807D40" w:rsidRPr="00BA30CE" w:rsidRDefault="00214593" w:rsidP="00BA30CE">
      <w:pPr>
        <w:pStyle w:val="NormalWeb"/>
        <w:spacing w:line="276" w:lineRule="auto"/>
        <w:ind w:firstLine="708"/>
        <w:jc w:val="both"/>
        <w:rPr>
          <w:rFonts w:ascii="Helvetica" w:hAnsi="Helvetica"/>
          <w:sz w:val="22"/>
          <w:szCs w:val="22"/>
        </w:rPr>
      </w:pPr>
      <w:r w:rsidRPr="00BA30CE">
        <w:rPr>
          <w:rFonts w:ascii="Helvetica" w:hAnsi="Helvetica"/>
          <w:sz w:val="22"/>
          <w:szCs w:val="22"/>
        </w:rPr>
        <w:t xml:space="preserve">Volviendo al origen: el niño no vive con una madre reducida a función de cuidado, sino con una mujer con vida propia (trabajo, pareja, preocupaciones) que a veces está ausente o distraída. El niño percibe esa falta de disponibilidad total y se pregunta, sin palabras: «¿qué quiere ella, que no soy yo?». De ahí nace el deseo de ser eso que le falta, para volver a ser su centro absoluto. Pero tarde o temprano descubre que nunca puede colmar del todo ese deseo materno, porque siempre hay algo más allá de él (el padre, otros intereses). Ese fracaso de identificarse totalmente con el deseo de la madre es justo lo que el Nombre-del-Padre sanciona con su Ley: confirma que nadie puede ser el objeto absoluto del deseo de otro. Eso es la </w:t>
      </w:r>
      <w:r w:rsidRPr="00BA30CE">
        <w:rPr>
          <w:rFonts w:ascii="Helvetica" w:hAnsi="Helvetica"/>
          <w:i/>
          <w:iCs/>
          <w:sz w:val="22"/>
          <w:szCs w:val="22"/>
        </w:rPr>
        <w:t>castración simbólica</w:t>
      </w:r>
      <w:r w:rsidRPr="00BA30CE">
        <w:rPr>
          <w:rFonts w:ascii="Helvetica" w:hAnsi="Helvetica"/>
          <w:sz w:val="22"/>
          <w:szCs w:val="22"/>
        </w:rPr>
        <w:t>. Y ese «no poder ser eso» es lo que empuja al sujeto a convertirse, en cambio, en alguien que desea.</w:t>
      </w:r>
    </w:p>
    <w:p w14:paraId="03A52A28" w14:textId="0E015FD7" w:rsidR="00FA19F0" w:rsidRPr="00BA30CE" w:rsidRDefault="00FA19F0" w:rsidP="00BA30CE">
      <w:pPr>
        <w:pStyle w:val="NormalWeb"/>
        <w:spacing w:line="276" w:lineRule="auto"/>
        <w:jc w:val="both"/>
        <w:rPr>
          <w:rFonts w:ascii="Helvetica" w:hAnsi="Helvetica" w:cs="Segoe UI"/>
          <w:sz w:val="22"/>
          <w:szCs w:val="22"/>
        </w:rPr>
      </w:pPr>
      <w:r w:rsidRPr="00BA30CE">
        <w:rPr>
          <w:rFonts w:ascii="Helvetica" w:hAnsi="Helvetica" w:cs="Segoe UI"/>
          <w:i/>
          <w:iCs/>
          <w:sz w:val="22"/>
          <w:szCs w:val="22"/>
        </w:rPr>
        <w:tab/>
      </w:r>
      <w:r w:rsidRPr="00BA30CE">
        <w:rPr>
          <w:rFonts w:ascii="Helvetica" w:hAnsi="Helvetica" w:cs="Segoe UI"/>
          <w:sz w:val="22"/>
          <w:szCs w:val="22"/>
        </w:rPr>
        <w:t>El deseo, entonces, es el deseo del gran Otro</w:t>
      </w:r>
      <w:r w:rsidR="00C22712" w:rsidRPr="00BA30CE">
        <w:rPr>
          <w:rFonts w:ascii="Helvetica" w:hAnsi="Helvetica" w:cs="Segoe UI"/>
          <w:sz w:val="22"/>
          <w:szCs w:val="22"/>
        </w:rPr>
        <w:t>, y esto se desenreda en tres capas:</w:t>
      </w:r>
    </w:p>
    <w:p w14:paraId="080EA17F" w14:textId="66A39AF9" w:rsidR="00C22712" w:rsidRPr="00BA30CE" w:rsidRDefault="00C22712" w:rsidP="00BA30CE">
      <w:pPr>
        <w:pStyle w:val="NormalWeb"/>
        <w:numPr>
          <w:ilvl w:val="0"/>
          <w:numId w:val="11"/>
        </w:numPr>
        <w:spacing w:line="276" w:lineRule="auto"/>
        <w:jc w:val="both"/>
        <w:rPr>
          <w:rFonts w:ascii="Helvetica" w:hAnsi="Helvetica"/>
          <w:sz w:val="22"/>
          <w:szCs w:val="22"/>
        </w:rPr>
      </w:pPr>
      <w:r w:rsidRPr="00BA30CE">
        <w:rPr>
          <w:rFonts w:ascii="Helvetica" w:hAnsi="Helvetica"/>
          <w:sz w:val="22"/>
          <w:szCs w:val="22"/>
          <w:u w:val="single"/>
        </w:rPr>
        <w:t>Deseo dirigido a ser el deseo del otro</w:t>
      </w:r>
      <w:r w:rsidRPr="00BA30CE">
        <w:rPr>
          <w:rFonts w:ascii="Helvetica" w:hAnsi="Helvetica"/>
          <w:sz w:val="22"/>
          <w:szCs w:val="22"/>
        </w:rPr>
        <w:t xml:space="preserve">: </w:t>
      </w:r>
      <w:r w:rsidR="00DF72ED" w:rsidRPr="00BA30CE">
        <w:rPr>
          <w:rFonts w:ascii="Helvetica" w:hAnsi="Helvetica"/>
          <w:sz w:val="22"/>
          <w:szCs w:val="22"/>
        </w:rPr>
        <w:t xml:space="preserve">quiere reconocimiento, se desea no un juguete o una prenda de ropa, sino ser aquello que el Otro (madre, padre, amigos, </w:t>
      </w:r>
      <w:r w:rsidR="00022852" w:rsidRPr="00BA30CE">
        <w:rPr>
          <w:rFonts w:ascii="Helvetica" w:hAnsi="Helvetica"/>
          <w:sz w:val="22"/>
          <w:szCs w:val="22"/>
        </w:rPr>
        <w:t>entrenadores, profesores, sociedad…)</w:t>
      </w:r>
      <w:r w:rsidR="00DF72ED" w:rsidRPr="00BA30CE">
        <w:rPr>
          <w:rFonts w:ascii="Helvetica" w:hAnsi="Helvetica"/>
          <w:sz w:val="22"/>
          <w:szCs w:val="22"/>
        </w:rPr>
        <w:t xml:space="preserve"> desea, ser querido.</w:t>
      </w:r>
    </w:p>
    <w:p w14:paraId="38340D6C" w14:textId="15D8F8BE" w:rsidR="00022852" w:rsidRPr="00BA30CE" w:rsidRDefault="00022852" w:rsidP="00BA30CE">
      <w:pPr>
        <w:pStyle w:val="NormalWeb"/>
        <w:numPr>
          <w:ilvl w:val="0"/>
          <w:numId w:val="11"/>
        </w:numPr>
        <w:spacing w:line="276" w:lineRule="auto"/>
        <w:jc w:val="both"/>
        <w:rPr>
          <w:rFonts w:ascii="Helvetica" w:hAnsi="Helvetica"/>
          <w:sz w:val="22"/>
          <w:szCs w:val="22"/>
        </w:rPr>
      </w:pPr>
      <w:r w:rsidRPr="00BA30CE">
        <w:rPr>
          <w:rFonts w:ascii="Helvetica" w:hAnsi="Helvetica"/>
          <w:sz w:val="22"/>
          <w:szCs w:val="22"/>
          <w:u w:val="single"/>
        </w:rPr>
        <w:t>Deseo prestado del Otro</w:t>
      </w:r>
      <w:r w:rsidRPr="00BA30CE">
        <w:rPr>
          <w:rFonts w:ascii="Helvetica" w:hAnsi="Helvetica"/>
          <w:sz w:val="22"/>
          <w:szCs w:val="22"/>
        </w:rPr>
        <w:t>: los deseos no son autónomos</w:t>
      </w:r>
      <w:r w:rsidR="00BA0D65" w:rsidRPr="00BA30CE">
        <w:rPr>
          <w:rFonts w:ascii="Helvetica" w:hAnsi="Helvetica"/>
          <w:sz w:val="22"/>
          <w:szCs w:val="22"/>
        </w:rPr>
        <w:t>. Aprendemos a desear mirando lo que desea el Otro. No tenemos deseos internos que salgan, sino que los calcamos de</w:t>
      </w:r>
      <w:r w:rsidR="0075319F" w:rsidRPr="00BA30CE">
        <w:rPr>
          <w:rFonts w:ascii="Helvetica" w:hAnsi="Helvetica"/>
          <w:sz w:val="22"/>
          <w:szCs w:val="22"/>
        </w:rPr>
        <w:t xml:space="preserve"> lo que vemos que Otro quiere: prendas, peinados, cuerpos, etc.</w:t>
      </w:r>
    </w:p>
    <w:p w14:paraId="77A78AC9" w14:textId="4B152C05" w:rsidR="0075319F" w:rsidRPr="00BA30CE" w:rsidRDefault="0075319F" w:rsidP="00BA30CE">
      <w:pPr>
        <w:pStyle w:val="NormalWeb"/>
        <w:numPr>
          <w:ilvl w:val="0"/>
          <w:numId w:val="11"/>
        </w:numPr>
        <w:spacing w:line="276" w:lineRule="auto"/>
        <w:jc w:val="both"/>
        <w:rPr>
          <w:rFonts w:ascii="Helvetica" w:hAnsi="Helvetica"/>
          <w:sz w:val="22"/>
          <w:szCs w:val="22"/>
        </w:rPr>
      </w:pPr>
      <w:r w:rsidRPr="00BA30CE">
        <w:rPr>
          <w:rFonts w:ascii="Helvetica" w:hAnsi="Helvetica"/>
          <w:sz w:val="22"/>
          <w:szCs w:val="22"/>
          <w:u w:val="single"/>
        </w:rPr>
        <w:t>Deseo estructurado por el lenguaje del Otro</w:t>
      </w:r>
      <w:r w:rsidRPr="00BA30CE">
        <w:rPr>
          <w:rFonts w:ascii="Helvetica" w:hAnsi="Helvetica"/>
          <w:sz w:val="22"/>
          <w:szCs w:val="22"/>
        </w:rPr>
        <w:t xml:space="preserve">: </w:t>
      </w:r>
      <w:r w:rsidR="00FE4092" w:rsidRPr="00BA30CE">
        <w:rPr>
          <w:rFonts w:ascii="Helvetica" w:hAnsi="Helvetica"/>
          <w:sz w:val="22"/>
          <w:szCs w:val="22"/>
        </w:rPr>
        <w:t>la manera de desear, el molde, viene dado con el lenguaje. Por ejemplo, al decir que «estoy enamorado»</w:t>
      </w:r>
      <w:r w:rsidR="00A72977" w:rsidRPr="00BA30CE">
        <w:rPr>
          <w:rFonts w:ascii="Helvetica" w:hAnsi="Helvetica"/>
          <w:sz w:val="22"/>
          <w:szCs w:val="22"/>
        </w:rPr>
        <w:t>, la idea «estar enamorado» ya implica exclusividad, intensidad, sufrimiento por ser correspondido o no, celos, etc. Todo esto se aprende a través de siglos de poesía, películas, libros, canciones, etc.</w:t>
      </w:r>
    </w:p>
    <w:p w14:paraId="3949DFB5" w14:textId="77777777" w:rsidR="006168FF" w:rsidRPr="00BA30CE" w:rsidRDefault="006168FF" w:rsidP="00BA30CE">
      <w:pPr>
        <w:pStyle w:val="NormalWeb"/>
        <w:spacing w:line="276" w:lineRule="auto"/>
        <w:jc w:val="both"/>
        <w:rPr>
          <w:rFonts w:ascii="Helvetica" w:hAnsi="Helvetica" w:cs="Segoe UI"/>
          <w:sz w:val="22"/>
          <w:szCs w:val="22"/>
        </w:rPr>
      </w:pPr>
    </w:p>
    <w:p w14:paraId="27932A03" w14:textId="45CCA013" w:rsidR="00E3241F" w:rsidRPr="00BA30CE" w:rsidRDefault="00E3241F" w:rsidP="00BA30CE">
      <w:pPr>
        <w:pStyle w:val="Ttulo2"/>
        <w:jc w:val="both"/>
        <w:rPr>
          <w:rFonts w:ascii="Helvetica" w:hAnsi="Helvetica"/>
        </w:rPr>
      </w:pPr>
      <w:bookmarkStart w:id="11" w:name="_Toc239494112"/>
      <w:r w:rsidRPr="00BA30CE">
        <w:rPr>
          <w:rFonts w:ascii="Helvetica" w:hAnsi="Helvetica"/>
        </w:rPr>
        <w:t>Lo real</w:t>
      </w:r>
      <w:bookmarkEnd w:id="11"/>
    </w:p>
    <w:p w14:paraId="32A1FA0B" w14:textId="3BEA0F45" w:rsidR="00951CC4" w:rsidRPr="00BA30CE" w:rsidRDefault="00951CC4" w:rsidP="00BA30CE">
      <w:pPr>
        <w:jc w:val="both"/>
        <w:rPr>
          <w:rFonts w:ascii="Helvetica" w:hAnsi="Helvetica"/>
          <w:sz w:val="22"/>
          <w:szCs w:val="22"/>
        </w:rPr>
      </w:pPr>
      <w:r w:rsidRPr="00BA30CE">
        <w:rPr>
          <w:rFonts w:ascii="Helvetica" w:hAnsi="Helvetica"/>
          <w:sz w:val="22"/>
          <w:szCs w:val="22"/>
        </w:rPr>
        <w:t>Lo Real es lo innombrable</w:t>
      </w:r>
      <w:r w:rsidR="00547E77" w:rsidRPr="00BA30CE">
        <w:rPr>
          <w:rFonts w:ascii="Helvetica" w:hAnsi="Helvetica"/>
          <w:sz w:val="22"/>
          <w:szCs w:val="22"/>
        </w:rPr>
        <w:t>, lo incognoscible, lo caótico</w:t>
      </w:r>
      <w:r w:rsidR="00613E54" w:rsidRPr="00BA30CE">
        <w:rPr>
          <w:rFonts w:ascii="Helvetica" w:hAnsi="Helvetica"/>
          <w:sz w:val="22"/>
          <w:szCs w:val="22"/>
        </w:rPr>
        <w:t xml:space="preserve"> </w:t>
      </w:r>
      <w:r w:rsidR="00613E54" w:rsidRPr="00BA30CE">
        <w:rPr>
          <w:rFonts w:ascii="Helvetica" w:hAnsi="Helvetica"/>
          <w:sz w:val="22"/>
          <w:szCs w:val="22"/>
        </w:rPr>
        <w:sym w:font="Wingdings" w:char="F0E0"/>
      </w:r>
      <w:r w:rsidR="00613E54" w:rsidRPr="00BA30CE">
        <w:rPr>
          <w:rFonts w:ascii="Helvetica" w:hAnsi="Helvetica"/>
          <w:sz w:val="22"/>
          <w:szCs w:val="22"/>
        </w:rPr>
        <w:t xml:space="preserve"> </w:t>
      </w:r>
      <w:r w:rsidR="00613E54" w:rsidRPr="00BA30CE">
        <w:rPr>
          <w:rFonts w:ascii="Helvetica" w:hAnsi="Helvetica"/>
          <w:i/>
          <w:iCs/>
          <w:sz w:val="22"/>
          <w:szCs w:val="22"/>
        </w:rPr>
        <w:t>objeto a</w:t>
      </w:r>
    </w:p>
    <w:p w14:paraId="6CBB68BA" w14:textId="0F34C968" w:rsidR="00AA1F7C" w:rsidRPr="00BA30CE" w:rsidRDefault="00E3241F" w:rsidP="00BA30CE">
      <w:pPr>
        <w:pStyle w:val="NormalWeb"/>
        <w:spacing w:line="276" w:lineRule="auto"/>
        <w:jc w:val="both"/>
        <w:rPr>
          <w:rFonts w:ascii="Helvetica" w:hAnsi="Helvetica" w:cs="Segoe UI"/>
          <w:sz w:val="22"/>
          <w:szCs w:val="22"/>
        </w:rPr>
      </w:pPr>
      <w:r w:rsidRPr="00BA30CE">
        <w:rPr>
          <w:rFonts w:ascii="Helvetica" w:hAnsi="Helvetica"/>
          <w:sz w:val="22"/>
          <w:szCs w:val="22"/>
        </w:rPr>
        <w:tab/>
      </w:r>
      <w:r w:rsidR="00092F2C" w:rsidRPr="00BA30CE">
        <w:rPr>
          <w:rFonts w:ascii="Helvetica" w:hAnsi="Helvetica"/>
          <w:sz w:val="22"/>
          <w:szCs w:val="22"/>
        </w:rPr>
        <w:t xml:space="preserve">Lo </w:t>
      </w:r>
      <w:r w:rsidR="00547E77" w:rsidRPr="00BA30CE">
        <w:rPr>
          <w:rFonts w:ascii="Helvetica" w:hAnsi="Helvetica"/>
          <w:sz w:val="22"/>
          <w:szCs w:val="22"/>
        </w:rPr>
        <w:t>R</w:t>
      </w:r>
      <w:r w:rsidR="00092F2C" w:rsidRPr="00BA30CE">
        <w:rPr>
          <w:rFonts w:ascii="Helvetica" w:hAnsi="Helvetica"/>
          <w:sz w:val="22"/>
          <w:szCs w:val="22"/>
        </w:rPr>
        <w:t>eal es el tercer registro junto a lo imaginario y lo simbólico. No se debe confundir con la realidad, pues la realidad es el mundo simbolizado</w:t>
      </w:r>
      <w:r w:rsidR="0035063F" w:rsidRPr="00BA30CE">
        <w:rPr>
          <w:rFonts w:ascii="Helvetica" w:hAnsi="Helvetica"/>
          <w:sz w:val="22"/>
          <w:szCs w:val="22"/>
        </w:rPr>
        <w:t xml:space="preserve"> a través del lenguaje </w:t>
      </w:r>
      <w:r w:rsidR="0035063F" w:rsidRPr="00BA30CE">
        <w:rPr>
          <w:rFonts w:ascii="Helvetica" w:hAnsi="Helvetica"/>
          <w:sz w:val="22"/>
          <w:szCs w:val="22"/>
        </w:rPr>
        <w:lastRenderedPageBreak/>
        <w:t>y las imágenes que tenemos de nosotros mismos y de los demás.</w:t>
      </w:r>
      <w:r w:rsidR="00AA1F7C" w:rsidRPr="00BA30CE">
        <w:rPr>
          <w:rFonts w:ascii="Helvetica" w:hAnsi="Helvetica"/>
          <w:sz w:val="22"/>
          <w:szCs w:val="22"/>
        </w:rPr>
        <w:t xml:space="preserve"> Lo </w:t>
      </w:r>
      <w:r w:rsidR="00547E77" w:rsidRPr="00BA30CE">
        <w:rPr>
          <w:rFonts w:ascii="Helvetica" w:hAnsi="Helvetica"/>
          <w:sz w:val="22"/>
          <w:szCs w:val="22"/>
        </w:rPr>
        <w:t>R</w:t>
      </w:r>
      <w:r w:rsidR="00AA1F7C" w:rsidRPr="00BA30CE">
        <w:rPr>
          <w:rFonts w:ascii="Helvetica" w:hAnsi="Helvetica"/>
          <w:sz w:val="22"/>
          <w:szCs w:val="22"/>
        </w:rPr>
        <w:t xml:space="preserve">eal es precisamente el resto que no está organizado y que nunca se va a organizar. </w:t>
      </w:r>
      <w:r w:rsidR="00AA1F7C" w:rsidRPr="00BA30CE">
        <w:rPr>
          <w:rStyle w:val="Fuerte"/>
          <w:rFonts w:ascii="Helvetica" w:hAnsi="Helvetica" w:cs="Segoe UI"/>
          <w:b w:val="0"/>
          <w:bCs w:val="0"/>
          <w:sz w:val="22"/>
          <w:szCs w:val="22"/>
        </w:rPr>
        <w:t xml:space="preserve">Lo Real es aquello </w:t>
      </w:r>
      <w:r w:rsidR="00AA1F7C" w:rsidRPr="00BA30CE">
        <w:rPr>
          <w:rFonts w:ascii="Helvetica" w:hAnsi="Helvetica" w:cs="Segoe UI"/>
          <w:sz w:val="22"/>
          <w:szCs w:val="22"/>
        </w:rPr>
        <w:t>que no puede ser representado completamente con palabras ni integrado en nuestras explicaciones. Lacan llega a decir que «lo Real es lo imposible», no porque no exista, sino porque no puede ser capturado plenamente por el lenguaje.</w:t>
      </w:r>
      <w:r w:rsidR="00033E6E" w:rsidRPr="00BA30CE">
        <w:rPr>
          <w:rFonts w:ascii="Helvetica" w:hAnsi="Helvetica" w:cs="Segoe UI"/>
          <w:sz w:val="22"/>
          <w:szCs w:val="22"/>
        </w:rPr>
        <w:t xml:space="preserve"> Por ejemplo, supón que sufres una pérdida importante. Puedes hablar de ella, describirla, explicarla. Eso pertenece al orden simbólico. Pero </w:t>
      </w:r>
      <w:r w:rsidR="00110B0D" w:rsidRPr="00BA30CE">
        <w:rPr>
          <w:rFonts w:ascii="Helvetica" w:hAnsi="Helvetica" w:cs="Segoe UI"/>
          <w:sz w:val="22"/>
          <w:szCs w:val="22"/>
        </w:rPr>
        <w:t>siempre queda</w:t>
      </w:r>
      <w:r w:rsidR="00033E6E" w:rsidRPr="00BA30CE">
        <w:rPr>
          <w:rFonts w:ascii="Helvetica" w:hAnsi="Helvetica" w:cs="Segoe UI"/>
          <w:sz w:val="22"/>
          <w:szCs w:val="22"/>
        </w:rPr>
        <w:t xml:space="preserve"> algo de esa experiencia que ninguna palabra consigue expresar completamente: un núcleo de dolor, desconcierto o vacío que resiste toda explicación. Es</w:t>
      </w:r>
      <w:r w:rsidR="008B1DCA" w:rsidRPr="00BA30CE">
        <w:rPr>
          <w:rFonts w:ascii="Helvetica" w:hAnsi="Helvetica" w:cs="Segoe UI"/>
          <w:sz w:val="22"/>
          <w:szCs w:val="22"/>
        </w:rPr>
        <w:t>t</w:t>
      </w:r>
      <w:r w:rsidR="00033E6E" w:rsidRPr="00BA30CE">
        <w:rPr>
          <w:rFonts w:ascii="Helvetica" w:hAnsi="Helvetica" w:cs="Segoe UI"/>
          <w:sz w:val="22"/>
          <w:szCs w:val="22"/>
        </w:rPr>
        <w:t xml:space="preserve">e resto sería una manifestación de lo </w:t>
      </w:r>
      <w:r w:rsidR="00A86D63" w:rsidRPr="00BA30CE">
        <w:rPr>
          <w:rFonts w:ascii="Helvetica" w:hAnsi="Helvetica" w:cs="Segoe UI"/>
          <w:sz w:val="22"/>
          <w:szCs w:val="22"/>
        </w:rPr>
        <w:t>R</w:t>
      </w:r>
      <w:r w:rsidR="00033E6E" w:rsidRPr="00BA30CE">
        <w:rPr>
          <w:rFonts w:ascii="Helvetica" w:hAnsi="Helvetica" w:cs="Segoe UI"/>
          <w:sz w:val="22"/>
          <w:szCs w:val="22"/>
        </w:rPr>
        <w:t>eal.</w:t>
      </w:r>
    </w:p>
    <w:p w14:paraId="10978655" w14:textId="670FC8C2" w:rsidR="00282E3A" w:rsidRPr="00BA30CE" w:rsidRDefault="00282E3A" w:rsidP="00BA30CE">
      <w:pPr>
        <w:pStyle w:val="NormalWeb"/>
        <w:spacing w:line="276" w:lineRule="auto"/>
        <w:jc w:val="both"/>
        <w:rPr>
          <w:rFonts w:ascii="Helvetica" w:hAnsi="Helvetica" w:cs="Segoe UI"/>
          <w:sz w:val="22"/>
          <w:szCs w:val="22"/>
        </w:rPr>
      </w:pPr>
      <w:r w:rsidRPr="00BA30CE">
        <w:rPr>
          <w:rFonts w:ascii="Helvetica" w:hAnsi="Helvetica" w:cs="Segoe UI"/>
          <w:sz w:val="22"/>
          <w:szCs w:val="22"/>
        </w:rPr>
        <w:tab/>
        <w:t xml:space="preserve">El deseo está vinculado a lo </w:t>
      </w:r>
      <w:r w:rsidR="00A86D63" w:rsidRPr="00BA30CE">
        <w:rPr>
          <w:rFonts w:ascii="Helvetica" w:hAnsi="Helvetica" w:cs="Segoe UI"/>
          <w:sz w:val="22"/>
          <w:szCs w:val="22"/>
        </w:rPr>
        <w:t>R</w:t>
      </w:r>
      <w:r w:rsidRPr="00BA30CE">
        <w:rPr>
          <w:rFonts w:ascii="Helvetica" w:hAnsi="Helvetica" w:cs="Segoe UI"/>
          <w:sz w:val="22"/>
          <w:szCs w:val="22"/>
        </w:rPr>
        <w:t>eal</w:t>
      </w:r>
      <w:r w:rsidR="00B5623F" w:rsidRPr="00BA30CE">
        <w:rPr>
          <w:rFonts w:ascii="Helvetica" w:hAnsi="Helvetica" w:cs="Segoe UI"/>
          <w:sz w:val="22"/>
          <w:szCs w:val="22"/>
        </w:rPr>
        <w:t xml:space="preserve"> en tanto que no es nunca colmado ni satisfecho, siempre hay un algo más que no se puede definir ni apresar. </w:t>
      </w:r>
      <w:r w:rsidR="00F465F4" w:rsidRPr="00BA30CE">
        <w:rPr>
          <w:rFonts w:ascii="Helvetica" w:hAnsi="Helvetica" w:cs="Segoe UI"/>
          <w:sz w:val="22"/>
          <w:szCs w:val="22"/>
        </w:rPr>
        <w:t>Es algo perdido que se debe reencontrar constantemente</w:t>
      </w:r>
      <w:r w:rsidR="000E30F5" w:rsidRPr="00BA30CE">
        <w:rPr>
          <w:rFonts w:ascii="Helvetica" w:hAnsi="Helvetica" w:cs="Segoe UI"/>
          <w:sz w:val="22"/>
          <w:szCs w:val="22"/>
        </w:rPr>
        <w:t xml:space="preserve">. </w:t>
      </w:r>
      <w:r w:rsidR="009D16A3" w:rsidRPr="00BA30CE">
        <w:rPr>
          <w:rFonts w:ascii="Helvetica" w:hAnsi="Helvetica" w:cs="Segoe UI"/>
          <w:sz w:val="22"/>
          <w:szCs w:val="22"/>
        </w:rPr>
        <w:t xml:space="preserve">El deseo persigue algo que no puede conseguir, pero se confunde al creer que las cosas concretas son lo deseado. Creemos, como don Juan Tenorio, que </w:t>
      </w:r>
      <w:r w:rsidR="00F2337C" w:rsidRPr="00BA30CE">
        <w:rPr>
          <w:rFonts w:ascii="Helvetica" w:hAnsi="Helvetica" w:cs="Segoe UI"/>
          <w:sz w:val="22"/>
          <w:szCs w:val="22"/>
        </w:rPr>
        <w:t xml:space="preserve">esa mujer es el objeto del deseo para, al conquistarla, darse cuenta de que no era ella, es </w:t>
      </w:r>
      <w:r w:rsidR="00F2337C" w:rsidRPr="00BA30CE">
        <w:rPr>
          <w:rFonts w:ascii="Helvetica" w:hAnsi="Helvetica" w:cs="Segoe UI"/>
          <w:i/>
          <w:iCs/>
          <w:sz w:val="22"/>
          <w:szCs w:val="22"/>
        </w:rPr>
        <w:t xml:space="preserve">otra </w:t>
      </w:r>
      <w:r w:rsidR="00F2337C" w:rsidRPr="00BA30CE">
        <w:rPr>
          <w:rFonts w:ascii="Helvetica" w:hAnsi="Helvetica" w:cs="Segoe UI"/>
          <w:sz w:val="22"/>
          <w:szCs w:val="22"/>
        </w:rPr>
        <w:t>cosa. Esa otra cosa que pone en marcha el deseo y que nunca se alcanza y que no</w:t>
      </w:r>
      <w:r w:rsidR="00911BE4" w:rsidRPr="00BA30CE">
        <w:rPr>
          <w:rFonts w:ascii="Helvetica" w:hAnsi="Helvetica" w:cs="Segoe UI"/>
          <w:sz w:val="22"/>
          <w:szCs w:val="22"/>
        </w:rPr>
        <w:t xml:space="preserve"> </w:t>
      </w:r>
      <w:r w:rsidR="00F2337C" w:rsidRPr="00BA30CE">
        <w:rPr>
          <w:rFonts w:ascii="Helvetica" w:hAnsi="Helvetica" w:cs="Segoe UI"/>
          <w:sz w:val="22"/>
          <w:szCs w:val="22"/>
        </w:rPr>
        <w:t>se simboliza y que no se define y que no se expresa y que no</w:t>
      </w:r>
      <w:r w:rsidR="00911BE4" w:rsidRPr="00BA30CE">
        <w:rPr>
          <w:rFonts w:ascii="Helvetica" w:hAnsi="Helvetica" w:cs="Segoe UI"/>
          <w:sz w:val="22"/>
          <w:szCs w:val="22"/>
        </w:rPr>
        <w:t xml:space="preserve"> se conoce</w:t>
      </w:r>
      <w:r w:rsidR="006B170D" w:rsidRPr="00BA30CE">
        <w:rPr>
          <w:rFonts w:ascii="Helvetica" w:hAnsi="Helvetica" w:cs="Segoe UI"/>
          <w:sz w:val="22"/>
          <w:szCs w:val="22"/>
        </w:rPr>
        <w:t xml:space="preserve"> y que constantemente se escapa</w:t>
      </w:r>
      <w:r w:rsidR="00911BE4" w:rsidRPr="00BA30CE">
        <w:rPr>
          <w:rFonts w:ascii="Helvetica" w:hAnsi="Helvetica" w:cs="Segoe UI"/>
          <w:sz w:val="22"/>
          <w:szCs w:val="22"/>
        </w:rPr>
        <w:t xml:space="preserve">, es lo que Lacan denomina el </w:t>
      </w:r>
      <w:r w:rsidR="00911BE4" w:rsidRPr="00BA30CE">
        <w:rPr>
          <w:rFonts w:ascii="Helvetica" w:hAnsi="Helvetica" w:cs="Segoe UI"/>
          <w:i/>
          <w:iCs/>
          <w:sz w:val="22"/>
          <w:szCs w:val="22"/>
        </w:rPr>
        <w:t>objeto a</w:t>
      </w:r>
      <w:r w:rsidR="00911BE4" w:rsidRPr="00BA30CE">
        <w:rPr>
          <w:rFonts w:ascii="Helvetica" w:hAnsi="Helvetica" w:cs="Segoe UI"/>
          <w:sz w:val="22"/>
          <w:szCs w:val="22"/>
        </w:rPr>
        <w:t xml:space="preserve">, y que </w:t>
      </w:r>
      <w:r w:rsidR="00386FE0" w:rsidRPr="00BA30CE">
        <w:rPr>
          <w:rFonts w:ascii="Helvetica" w:hAnsi="Helvetica" w:cs="Segoe UI"/>
          <w:sz w:val="22"/>
          <w:szCs w:val="22"/>
        </w:rPr>
        <w:t>es uno de los modos en que lo real se hace presente.</w:t>
      </w:r>
    </w:p>
    <w:p w14:paraId="4904B1EC" w14:textId="1FC01C67" w:rsidR="0003469F" w:rsidRPr="00BA30CE" w:rsidRDefault="0003469F" w:rsidP="00BA30CE">
      <w:pPr>
        <w:pStyle w:val="NormalWeb"/>
        <w:spacing w:line="276" w:lineRule="auto"/>
        <w:jc w:val="both"/>
        <w:rPr>
          <w:rFonts w:ascii="Helvetica" w:hAnsi="Helvetica" w:cs="Segoe UI"/>
          <w:sz w:val="22"/>
          <w:szCs w:val="22"/>
        </w:rPr>
      </w:pPr>
      <w:r w:rsidRPr="00BA30CE">
        <w:rPr>
          <w:rFonts w:ascii="Helvetica" w:hAnsi="Helvetica" w:cs="Segoe UI"/>
          <w:sz w:val="22"/>
          <w:szCs w:val="22"/>
        </w:rPr>
        <w:tab/>
      </w:r>
      <w:r w:rsidR="00BA30CE">
        <w:rPr>
          <w:rFonts w:ascii="Helvetica" w:hAnsi="Helvetica" w:cs="Segoe UI"/>
          <w:sz w:val="22"/>
          <w:szCs w:val="22"/>
        </w:rPr>
        <w:t>Por un lado,</w:t>
      </w:r>
      <w:r w:rsidRPr="00BA30CE">
        <w:rPr>
          <w:rFonts w:ascii="Helvetica" w:hAnsi="Helvetica" w:cs="Segoe UI"/>
          <w:sz w:val="22"/>
          <w:szCs w:val="22"/>
        </w:rPr>
        <w:t xml:space="preserve"> el </w:t>
      </w:r>
      <w:r w:rsidRPr="00BA30CE">
        <w:rPr>
          <w:rFonts w:ascii="Helvetica" w:hAnsi="Helvetica" w:cs="Segoe UI"/>
          <w:i/>
          <w:iCs/>
          <w:sz w:val="22"/>
          <w:szCs w:val="22"/>
        </w:rPr>
        <w:t>falo</w:t>
      </w:r>
      <w:r w:rsidRPr="00BA30CE">
        <w:rPr>
          <w:rFonts w:ascii="Helvetica" w:hAnsi="Helvetica" w:cs="Segoe UI"/>
          <w:sz w:val="22"/>
          <w:szCs w:val="22"/>
        </w:rPr>
        <w:t xml:space="preserve"> es el</w:t>
      </w:r>
      <w:r w:rsidR="007371C0" w:rsidRPr="00BA30CE">
        <w:rPr>
          <w:rFonts w:ascii="Helvetica" w:hAnsi="Helvetica" w:cs="Segoe UI"/>
          <w:sz w:val="22"/>
          <w:szCs w:val="22"/>
        </w:rPr>
        <w:t xml:space="preserve"> vacío estructural que pone en marcha el deseo</w:t>
      </w:r>
      <w:r w:rsidR="00340564" w:rsidRPr="00BA30CE">
        <w:rPr>
          <w:rFonts w:ascii="Helvetica" w:hAnsi="Helvetica" w:cs="Segoe UI"/>
          <w:sz w:val="22"/>
          <w:szCs w:val="22"/>
        </w:rPr>
        <w:t xml:space="preserve"> de forma universal</w:t>
      </w:r>
      <w:r w:rsidR="00CF2B2F" w:rsidRPr="00BA30CE">
        <w:rPr>
          <w:rFonts w:ascii="Helvetica" w:hAnsi="Helvetica" w:cs="Segoe UI"/>
          <w:sz w:val="22"/>
          <w:szCs w:val="22"/>
        </w:rPr>
        <w:t>;</w:t>
      </w:r>
      <w:r w:rsidR="007371C0" w:rsidRPr="00BA30CE">
        <w:rPr>
          <w:rFonts w:ascii="Helvetica" w:hAnsi="Helvetica" w:cs="Segoe UI"/>
          <w:sz w:val="22"/>
          <w:szCs w:val="22"/>
        </w:rPr>
        <w:t xml:space="preserve"> </w:t>
      </w:r>
      <w:r w:rsidR="00BA30CE">
        <w:rPr>
          <w:rFonts w:ascii="Helvetica" w:hAnsi="Helvetica" w:cs="Segoe UI"/>
          <w:sz w:val="22"/>
          <w:szCs w:val="22"/>
        </w:rPr>
        <w:t xml:space="preserve">por el otro, </w:t>
      </w:r>
      <w:r w:rsidR="007371C0" w:rsidRPr="00BA30CE">
        <w:rPr>
          <w:rFonts w:ascii="Helvetica" w:hAnsi="Helvetica" w:cs="Segoe UI"/>
          <w:sz w:val="22"/>
          <w:szCs w:val="22"/>
        </w:rPr>
        <w:t xml:space="preserve">el </w:t>
      </w:r>
      <w:r w:rsidR="007371C0" w:rsidRPr="00BA30CE">
        <w:rPr>
          <w:rFonts w:ascii="Helvetica" w:hAnsi="Helvetica" w:cs="Segoe UI"/>
          <w:i/>
          <w:iCs/>
          <w:sz w:val="22"/>
          <w:szCs w:val="22"/>
        </w:rPr>
        <w:t>objeto a</w:t>
      </w:r>
      <w:r w:rsidR="00CF2B2F" w:rsidRPr="00BA30CE">
        <w:rPr>
          <w:rFonts w:ascii="Helvetica" w:hAnsi="Helvetica" w:cs="Segoe UI"/>
          <w:sz w:val="22"/>
          <w:szCs w:val="22"/>
        </w:rPr>
        <w:t>,</w:t>
      </w:r>
      <w:r w:rsidR="007371C0" w:rsidRPr="00BA30CE">
        <w:rPr>
          <w:rFonts w:ascii="Helvetica" w:hAnsi="Helvetica" w:cs="Segoe UI"/>
          <w:sz w:val="22"/>
          <w:szCs w:val="22"/>
        </w:rPr>
        <w:t xml:space="preserve"> es lo que</w:t>
      </w:r>
      <w:r w:rsidR="00CF2B2F" w:rsidRPr="00BA30CE">
        <w:rPr>
          <w:rFonts w:ascii="Helvetica" w:hAnsi="Helvetica" w:cs="Segoe UI"/>
          <w:sz w:val="22"/>
          <w:szCs w:val="22"/>
        </w:rPr>
        <w:t xml:space="preserve"> particularmente sostiene el deseo de cada sujeto</w:t>
      </w:r>
      <w:r w:rsidR="005A406F" w:rsidRPr="00BA30CE">
        <w:rPr>
          <w:rFonts w:ascii="Helvetica" w:hAnsi="Helvetica" w:cs="Segoe UI"/>
          <w:sz w:val="22"/>
          <w:szCs w:val="22"/>
        </w:rPr>
        <w:t xml:space="preserve">. No lo que desea, sino aquello que hace desear, ese resto que es un enigma que un objeto tiene y que no se puede señalar ni nombrar. </w:t>
      </w:r>
      <w:r w:rsidR="00ED0A99" w:rsidRPr="00BA30CE">
        <w:rPr>
          <w:rFonts w:ascii="Helvetica" w:hAnsi="Helvetica" w:cs="Segoe UI"/>
          <w:sz w:val="22"/>
          <w:szCs w:val="22"/>
        </w:rPr>
        <w:t xml:space="preserve">El </w:t>
      </w:r>
      <w:r w:rsidR="00ED0A99" w:rsidRPr="00BA30CE">
        <w:rPr>
          <w:rFonts w:ascii="Helvetica" w:hAnsi="Helvetica" w:cs="Segoe UI"/>
          <w:i/>
          <w:iCs/>
          <w:sz w:val="22"/>
          <w:szCs w:val="22"/>
        </w:rPr>
        <w:t>objeto a</w:t>
      </w:r>
      <w:r w:rsidR="00ED0A99" w:rsidRPr="00BA30CE">
        <w:rPr>
          <w:rFonts w:ascii="Helvetica" w:hAnsi="Helvetica" w:cs="Segoe UI"/>
          <w:sz w:val="22"/>
          <w:szCs w:val="22"/>
        </w:rPr>
        <w:t xml:space="preserve"> es el </w:t>
      </w:r>
      <w:r w:rsidR="00BA30CE">
        <w:rPr>
          <w:rFonts w:ascii="Helvetica" w:hAnsi="Helvetica" w:cs="Segoe UI"/>
          <w:sz w:val="22"/>
          <w:szCs w:val="22"/>
        </w:rPr>
        <w:t>«</w:t>
      </w:r>
      <w:r w:rsidR="00ED0A99" w:rsidRPr="00BA30CE">
        <w:rPr>
          <w:rFonts w:ascii="Helvetica" w:hAnsi="Helvetica" w:cs="Segoe UI"/>
          <w:sz w:val="22"/>
          <w:szCs w:val="22"/>
        </w:rPr>
        <w:t>objeto causa del deseo</w:t>
      </w:r>
      <w:r w:rsidR="00BA30CE">
        <w:rPr>
          <w:rFonts w:ascii="Helvetica" w:hAnsi="Helvetica" w:cs="Segoe UI"/>
          <w:sz w:val="22"/>
          <w:szCs w:val="22"/>
        </w:rPr>
        <w:t>»</w:t>
      </w:r>
      <w:r w:rsidR="00ED0A99" w:rsidRPr="00BA30CE">
        <w:rPr>
          <w:rFonts w:ascii="Helvetica" w:hAnsi="Helvetica" w:cs="Segoe UI"/>
          <w:sz w:val="22"/>
          <w:szCs w:val="22"/>
        </w:rPr>
        <w:t xml:space="preserve">. No es la meta del deseo, sino lo que lo mantiene en movimiento, desplazándose. Por ejemplo, una chica que </w:t>
      </w:r>
      <w:r w:rsidR="00E82266" w:rsidRPr="00BA30CE">
        <w:rPr>
          <w:rFonts w:ascii="Helvetica" w:hAnsi="Helvetica" w:cs="Segoe UI"/>
          <w:sz w:val="22"/>
          <w:szCs w:val="22"/>
        </w:rPr>
        <w:t>tiene algo que no sabes qué es pero que fija la mirada propia. Un chico que no tiene nada particular, pero hay un plus del que no te puedes descolgar.</w:t>
      </w:r>
      <w:r w:rsidR="00ED418E" w:rsidRPr="00BA30CE">
        <w:rPr>
          <w:rFonts w:ascii="Helvetica" w:hAnsi="Helvetica" w:cs="Segoe UI"/>
          <w:sz w:val="22"/>
          <w:szCs w:val="22"/>
        </w:rPr>
        <w:t xml:space="preserve"> </w:t>
      </w:r>
      <w:r w:rsidR="003431F9" w:rsidRPr="00BA30CE">
        <w:rPr>
          <w:rFonts w:ascii="Helvetica" w:hAnsi="Helvetica" w:cs="Segoe UI"/>
          <w:sz w:val="22"/>
          <w:szCs w:val="22"/>
        </w:rPr>
        <w:t>Una canción que te atraviesa sin saber por qué</w:t>
      </w:r>
      <w:r w:rsidR="00E85CBC" w:rsidRPr="00BA30CE">
        <w:rPr>
          <w:rFonts w:ascii="Helvetica" w:hAnsi="Helvetica" w:cs="Segoe UI"/>
          <w:sz w:val="22"/>
          <w:szCs w:val="22"/>
        </w:rPr>
        <w:t xml:space="preserve">. </w:t>
      </w:r>
      <w:r w:rsidR="00A33080" w:rsidRPr="00BA30CE">
        <w:rPr>
          <w:rFonts w:ascii="Helvetica" w:hAnsi="Helvetica" w:cs="Segoe UI"/>
          <w:sz w:val="22"/>
          <w:szCs w:val="22"/>
        </w:rPr>
        <w:t xml:space="preserve">Unos playeros </w:t>
      </w:r>
      <w:r w:rsidR="00D87EAA" w:rsidRPr="00BA30CE">
        <w:rPr>
          <w:rFonts w:ascii="Helvetica" w:hAnsi="Helvetica" w:cs="Segoe UI"/>
          <w:sz w:val="22"/>
          <w:szCs w:val="22"/>
        </w:rPr>
        <w:t>que deseas no por necesidad (tienes otros) ni por el diseño, sino un algo que hay que tener.</w:t>
      </w:r>
      <w:r w:rsidR="00AC00E6" w:rsidRPr="00BA30CE">
        <w:rPr>
          <w:rFonts w:ascii="Helvetica" w:hAnsi="Helvetica" w:cs="Segoe UI"/>
          <w:sz w:val="22"/>
          <w:szCs w:val="22"/>
        </w:rPr>
        <w:t xml:space="preserve"> La idea es esa: </w:t>
      </w:r>
      <w:r w:rsidR="004F3383" w:rsidRPr="00BA30CE">
        <w:rPr>
          <w:rFonts w:ascii="Helvetica" w:hAnsi="Helvetica" w:cs="Segoe UI"/>
          <w:sz w:val="22"/>
          <w:szCs w:val="22"/>
        </w:rPr>
        <w:t xml:space="preserve">el </w:t>
      </w:r>
      <w:r w:rsidR="004F3383" w:rsidRPr="00BA30CE">
        <w:rPr>
          <w:rFonts w:ascii="Helvetica" w:hAnsi="Helvetica" w:cs="Segoe UI"/>
          <w:i/>
          <w:iCs/>
          <w:sz w:val="22"/>
          <w:szCs w:val="22"/>
        </w:rPr>
        <w:t>objeto a</w:t>
      </w:r>
      <w:r w:rsidR="004F3383" w:rsidRPr="00BA30CE">
        <w:rPr>
          <w:rFonts w:ascii="Helvetica" w:hAnsi="Helvetica" w:cs="Segoe UI"/>
          <w:sz w:val="22"/>
          <w:szCs w:val="22"/>
        </w:rPr>
        <w:t xml:space="preserve"> es un «algo más»</w:t>
      </w:r>
      <w:r w:rsidR="00613E54" w:rsidRPr="00BA30CE">
        <w:rPr>
          <w:rFonts w:ascii="Helvetica" w:hAnsi="Helvetica" w:cs="Segoe UI"/>
          <w:sz w:val="22"/>
          <w:szCs w:val="22"/>
        </w:rPr>
        <w:t xml:space="preserve"> indefinible (lo Real)</w:t>
      </w:r>
      <w:r w:rsidR="004F3383" w:rsidRPr="00BA30CE">
        <w:rPr>
          <w:rFonts w:ascii="Helvetica" w:hAnsi="Helvetica" w:cs="Segoe UI"/>
          <w:sz w:val="22"/>
          <w:szCs w:val="22"/>
        </w:rPr>
        <w:t xml:space="preserve"> que se capta y que, en cuanto se consigue, ya se ha desplazado a otra cosa.</w:t>
      </w:r>
    </w:p>
    <w:p w14:paraId="7E61A255" w14:textId="77777777" w:rsidR="00A86D63" w:rsidRPr="00BA30CE" w:rsidRDefault="00A86D63" w:rsidP="00BA30CE">
      <w:pPr>
        <w:pStyle w:val="NormalWeb"/>
        <w:spacing w:line="276" w:lineRule="auto"/>
        <w:jc w:val="both"/>
        <w:rPr>
          <w:rFonts w:ascii="Helvetica" w:hAnsi="Helvetica" w:cs="Segoe UI"/>
          <w:sz w:val="22"/>
          <w:szCs w:val="22"/>
        </w:rPr>
      </w:pPr>
    </w:p>
    <w:p w14:paraId="2C26DC8E" w14:textId="3CA03BDF" w:rsidR="00951BFE" w:rsidRPr="00BA30CE" w:rsidRDefault="00951BFE" w:rsidP="00BA30CE">
      <w:pPr>
        <w:pStyle w:val="Ttulo3"/>
        <w:jc w:val="both"/>
        <w:rPr>
          <w:rFonts w:ascii="Helvetica" w:hAnsi="Helvetica"/>
        </w:rPr>
      </w:pPr>
      <w:bookmarkStart w:id="12" w:name="_Toc239494113"/>
      <w:r w:rsidRPr="00BA30CE">
        <w:rPr>
          <w:rFonts w:ascii="Helvetica" w:hAnsi="Helvetica"/>
        </w:rPr>
        <w:t>El fantasma</w:t>
      </w:r>
      <w:bookmarkEnd w:id="12"/>
    </w:p>
    <w:p w14:paraId="73328CF1" w14:textId="429840DD" w:rsidR="00A86D63" w:rsidRPr="00BA30CE" w:rsidRDefault="00277B27" w:rsidP="00BA30CE">
      <w:pPr>
        <w:pStyle w:val="NormalWeb"/>
        <w:spacing w:line="276" w:lineRule="auto"/>
        <w:jc w:val="both"/>
        <w:rPr>
          <w:rFonts w:ascii="Helvetica" w:hAnsi="Helvetica"/>
          <w:sz w:val="22"/>
          <w:szCs w:val="22"/>
        </w:rPr>
      </w:pPr>
      <w:r w:rsidRPr="00BA30CE">
        <w:rPr>
          <w:rFonts w:ascii="Helvetica" w:hAnsi="Helvetica"/>
          <w:sz w:val="22"/>
          <w:szCs w:val="22"/>
        </w:rPr>
        <w:t xml:space="preserve">Fantasma </w:t>
      </w:r>
      <w:r w:rsidRPr="00BA30CE">
        <w:rPr>
          <w:rFonts w:ascii="Helvetica" w:hAnsi="Helvetica"/>
          <w:sz w:val="22"/>
          <w:szCs w:val="22"/>
        </w:rPr>
        <w:sym w:font="Wingdings" w:char="F0E0"/>
      </w:r>
      <w:r w:rsidRPr="00BA30CE">
        <w:rPr>
          <w:rFonts w:ascii="Helvetica" w:hAnsi="Helvetica"/>
          <w:sz w:val="22"/>
          <w:szCs w:val="22"/>
        </w:rPr>
        <w:t xml:space="preserve"> crea el escenario para que el deseo y lo Real sean soportables.</w:t>
      </w:r>
    </w:p>
    <w:p w14:paraId="7B6221C5" w14:textId="011DFA71" w:rsidR="00A80E88" w:rsidRPr="00BA30CE" w:rsidRDefault="00094DE4" w:rsidP="00BA30CE">
      <w:pPr>
        <w:pStyle w:val="NormalWeb"/>
        <w:spacing w:line="276" w:lineRule="auto"/>
        <w:jc w:val="both"/>
        <w:rPr>
          <w:rFonts w:ascii="Helvetica" w:hAnsi="Helvetica" w:cs="Segoe UI"/>
          <w:sz w:val="22"/>
          <w:szCs w:val="22"/>
        </w:rPr>
      </w:pPr>
      <w:r w:rsidRPr="00BA30CE">
        <w:rPr>
          <w:rFonts w:ascii="Helvetica" w:hAnsi="Helvetica"/>
          <w:sz w:val="22"/>
          <w:szCs w:val="22"/>
        </w:rPr>
        <w:tab/>
      </w:r>
      <w:r w:rsidR="003052A0" w:rsidRPr="00BA30CE">
        <w:rPr>
          <w:rFonts w:ascii="Helvetica" w:hAnsi="Helvetica"/>
          <w:sz w:val="22"/>
          <w:szCs w:val="22"/>
        </w:rPr>
        <w:t xml:space="preserve">El fantasma es el escenario donde se da el deseo. </w:t>
      </w:r>
      <w:r w:rsidR="00A80E88" w:rsidRPr="00BA30CE">
        <w:rPr>
          <w:rFonts w:ascii="Helvetica" w:hAnsi="Helvetica"/>
          <w:sz w:val="22"/>
          <w:szCs w:val="22"/>
        </w:rPr>
        <w:t>Es el soporte de los deseos de los sujetos. De otra forma, p</w:t>
      </w:r>
      <w:r w:rsidR="00A80E88" w:rsidRPr="00BA30CE">
        <w:rPr>
          <w:rFonts w:ascii="Helvetica" w:hAnsi="Helvetica" w:cs="Segoe UI"/>
          <w:sz w:val="22"/>
          <w:szCs w:val="22"/>
        </w:rPr>
        <w:t>ara Lacan, el fantasma es la escena inconsciente mediante la cual el sujeto organiza su deseo</w:t>
      </w:r>
      <w:r w:rsidR="00683C31" w:rsidRPr="00BA30CE">
        <w:rPr>
          <w:rStyle w:val="Refdenotaalpie"/>
          <w:rFonts w:ascii="Helvetica" w:hAnsi="Helvetica" w:cs="Segoe UI"/>
          <w:sz w:val="22"/>
          <w:szCs w:val="22"/>
        </w:rPr>
        <w:footnoteReference w:id="4"/>
      </w:r>
      <w:r w:rsidR="00A80E88" w:rsidRPr="00BA30CE">
        <w:rPr>
          <w:rFonts w:ascii="Helvetica" w:hAnsi="Helvetica" w:cs="Segoe UI"/>
          <w:sz w:val="22"/>
          <w:szCs w:val="22"/>
        </w:rPr>
        <w:t>.</w:t>
      </w:r>
    </w:p>
    <w:p w14:paraId="031F077D" w14:textId="3686B310" w:rsidR="00865A3C" w:rsidRPr="00BA30CE" w:rsidRDefault="00B63446" w:rsidP="00BA30CE">
      <w:pPr>
        <w:pStyle w:val="NormalWeb"/>
        <w:spacing w:line="276" w:lineRule="auto"/>
        <w:ind w:firstLine="360"/>
        <w:jc w:val="both"/>
        <w:rPr>
          <w:rFonts w:ascii="Helvetica" w:hAnsi="Helvetica" w:cs="Segoe UI"/>
          <w:sz w:val="22"/>
          <w:szCs w:val="22"/>
        </w:rPr>
      </w:pPr>
      <w:r w:rsidRPr="00BA30CE">
        <w:rPr>
          <w:rFonts w:ascii="Helvetica" w:hAnsi="Helvetica"/>
          <w:sz w:val="22"/>
          <w:szCs w:val="22"/>
        </w:rPr>
        <w:lastRenderedPageBreak/>
        <w:t>El fantasma es la respuesta a la pregunta «¿qué soy yo para el deseo del Otro?»</w:t>
      </w:r>
      <w:r w:rsidR="00865A3C" w:rsidRPr="00BA30CE">
        <w:rPr>
          <w:rFonts w:ascii="Helvetica" w:hAnsi="Helvetica"/>
          <w:sz w:val="22"/>
          <w:szCs w:val="22"/>
        </w:rPr>
        <w:t xml:space="preserve">. </w:t>
      </w:r>
      <w:r w:rsidR="00865A3C" w:rsidRPr="00BA30CE">
        <w:rPr>
          <w:rFonts w:ascii="Helvetica" w:hAnsi="Helvetica" w:cs="Segoe UI"/>
          <w:sz w:val="22"/>
          <w:szCs w:val="22"/>
        </w:rPr>
        <w:t xml:space="preserve">El Otro con mayúscula: los padres, la cultura, el lenguaje, las figuras importantes de la vida. </w:t>
      </w:r>
      <w:r w:rsidR="00865A3C" w:rsidRPr="00BA30CE">
        <w:rPr>
          <w:rFonts w:ascii="Helvetica" w:hAnsi="Helvetica"/>
          <w:sz w:val="22"/>
          <w:szCs w:val="22"/>
        </w:rPr>
        <w:t xml:space="preserve">Sobre él proyectamos los deseos y aprendemos a desear. </w:t>
      </w:r>
      <w:r w:rsidR="00865A3C" w:rsidRPr="00BA30CE">
        <w:rPr>
          <w:rFonts w:ascii="Helvetica" w:hAnsi="Helvetica" w:cs="Segoe UI"/>
          <w:sz w:val="22"/>
          <w:szCs w:val="22"/>
        </w:rPr>
        <w:t>El fantasma surge como una respuesta inconsciente a esa incertidumbre.</w:t>
      </w:r>
      <w:r w:rsidR="009D34ED" w:rsidRPr="00BA30CE">
        <w:rPr>
          <w:rFonts w:ascii="Helvetica" w:hAnsi="Helvetica" w:cs="Segoe UI"/>
          <w:sz w:val="22"/>
          <w:szCs w:val="22"/>
        </w:rPr>
        <w:t xml:space="preserve"> </w:t>
      </w:r>
      <w:r w:rsidR="00865A3C" w:rsidRPr="00BA30CE">
        <w:rPr>
          <w:rFonts w:ascii="Helvetica" w:hAnsi="Helvetica" w:cs="Segoe UI"/>
          <w:sz w:val="22"/>
          <w:szCs w:val="22"/>
        </w:rPr>
        <w:t>Por ejemplo, alguien puede organizar toda su vida alrededor de un guion implícito como:</w:t>
      </w:r>
      <w:r w:rsidR="009D34ED" w:rsidRPr="00BA30CE">
        <w:rPr>
          <w:rFonts w:ascii="Helvetica" w:hAnsi="Helvetica" w:cs="Segoe UI"/>
          <w:sz w:val="22"/>
          <w:szCs w:val="22"/>
        </w:rPr>
        <w:t xml:space="preserve"> «so</w:t>
      </w:r>
      <w:r w:rsidR="00865A3C" w:rsidRPr="00BA30CE">
        <w:rPr>
          <w:rFonts w:ascii="Helvetica" w:hAnsi="Helvetica" w:cs="Segoe UI"/>
          <w:sz w:val="22"/>
          <w:szCs w:val="22"/>
        </w:rPr>
        <w:t>lo valgo si soy admirado</w:t>
      </w:r>
      <w:r w:rsidR="009D34ED" w:rsidRPr="00BA30CE">
        <w:rPr>
          <w:rFonts w:ascii="Helvetica" w:hAnsi="Helvetica" w:cs="Segoe UI"/>
          <w:sz w:val="22"/>
          <w:szCs w:val="22"/>
        </w:rPr>
        <w:t>», «s</w:t>
      </w:r>
      <w:r w:rsidR="00865A3C" w:rsidRPr="00BA30CE">
        <w:rPr>
          <w:rFonts w:ascii="Helvetica" w:hAnsi="Helvetica" w:cs="Segoe UI"/>
          <w:sz w:val="22"/>
          <w:szCs w:val="22"/>
        </w:rPr>
        <w:t>iempre termino siendo abandonado</w:t>
      </w:r>
      <w:r w:rsidR="009D34ED" w:rsidRPr="00BA30CE">
        <w:rPr>
          <w:rFonts w:ascii="Helvetica" w:hAnsi="Helvetica" w:cs="Segoe UI"/>
          <w:sz w:val="22"/>
          <w:szCs w:val="22"/>
        </w:rPr>
        <w:t>»</w:t>
      </w:r>
      <w:r w:rsidR="00E158DC" w:rsidRPr="00BA30CE">
        <w:rPr>
          <w:rFonts w:ascii="Helvetica" w:hAnsi="Helvetica" w:cs="Segoe UI"/>
          <w:sz w:val="22"/>
          <w:szCs w:val="22"/>
        </w:rPr>
        <w:t>, «solo conseguiré aprobación si saco buenas notas»</w:t>
      </w:r>
      <w:r w:rsidR="009D34ED" w:rsidRPr="00BA30CE">
        <w:rPr>
          <w:rFonts w:ascii="Helvetica" w:hAnsi="Helvetica" w:cs="Segoe UI"/>
          <w:sz w:val="22"/>
          <w:szCs w:val="22"/>
        </w:rPr>
        <w:t xml:space="preserve">, etc. </w:t>
      </w:r>
      <w:r w:rsidR="00865A3C" w:rsidRPr="00BA30CE">
        <w:rPr>
          <w:rFonts w:ascii="Helvetica" w:hAnsi="Helvetica" w:cs="Segoe UI"/>
          <w:sz w:val="22"/>
          <w:szCs w:val="22"/>
        </w:rPr>
        <w:t>No son simples creencias conscientes</w:t>
      </w:r>
      <w:r w:rsidR="00BC41D6" w:rsidRPr="00BA30CE">
        <w:rPr>
          <w:rFonts w:ascii="Helvetica" w:hAnsi="Helvetica" w:cs="Segoe UI"/>
          <w:sz w:val="22"/>
          <w:szCs w:val="22"/>
        </w:rPr>
        <w:t xml:space="preserve">, sino </w:t>
      </w:r>
      <w:r w:rsidR="00865A3C" w:rsidRPr="00BA30CE">
        <w:rPr>
          <w:rFonts w:ascii="Helvetica" w:hAnsi="Helvetica" w:cs="Segoe UI"/>
          <w:sz w:val="22"/>
          <w:szCs w:val="22"/>
        </w:rPr>
        <w:t>estructuras profundas que orientan cómo la persona ama, sufre, trabaja y desea.</w:t>
      </w:r>
    </w:p>
    <w:p w14:paraId="40198C34" w14:textId="24914BF2" w:rsidR="00D23D89" w:rsidRPr="00BA30CE" w:rsidRDefault="00892C61" w:rsidP="00BA30CE">
      <w:pPr>
        <w:pStyle w:val="NormalWeb"/>
        <w:spacing w:line="276" w:lineRule="auto"/>
        <w:jc w:val="both"/>
        <w:rPr>
          <w:rFonts w:ascii="Helvetica" w:hAnsi="Helvetica" w:cs="Segoe UI"/>
          <w:sz w:val="22"/>
          <w:szCs w:val="22"/>
        </w:rPr>
      </w:pPr>
      <w:r w:rsidRPr="00BA30CE">
        <w:rPr>
          <w:rFonts w:ascii="Helvetica" w:hAnsi="Helvetica" w:cs="Segoe UI"/>
          <w:sz w:val="22"/>
          <w:szCs w:val="22"/>
        </w:rPr>
        <w:tab/>
        <w:t>Sin fantasma, el deseo sería insoportable o caótico.</w:t>
      </w:r>
      <w:r w:rsidR="00D23D89" w:rsidRPr="00BA30CE">
        <w:rPr>
          <w:rFonts w:ascii="Helvetica" w:hAnsi="Helvetica" w:cs="Segoe UI"/>
          <w:sz w:val="22"/>
          <w:szCs w:val="22"/>
        </w:rPr>
        <w:t xml:space="preserve"> </w:t>
      </w:r>
      <w:r w:rsidRPr="00BA30CE">
        <w:rPr>
          <w:rFonts w:ascii="Helvetica" w:hAnsi="Helvetica" w:cs="Segoe UI"/>
          <w:sz w:val="22"/>
          <w:szCs w:val="22"/>
        </w:rPr>
        <w:t>El fantasma le da una forma relativamente estable</w:t>
      </w:r>
      <w:r w:rsidR="00D23D89" w:rsidRPr="00BA30CE">
        <w:rPr>
          <w:rFonts w:ascii="Helvetica" w:hAnsi="Helvetica" w:cs="Segoe UI"/>
          <w:sz w:val="22"/>
          <w:szCs w:val="22"/>
        </w:rPr>
        <w:t>, porque el deseo humano no tiene un objeto natural. El hambre apunta a la comida. La sed apunta al agua. Pero el deseo no tiene un objeto biológicamente determinado. Podría desplazarse indefinidamente de una cosa a otra. El fantasma introduce una cierta estabilidad</w:t>
      </w:r>
      <w:r w:rsidR="00F1488B">
        <w:rPr>
          <w:rFonts w:ascii="Helvetica" w:hAnsi="Helvetica" w:cs="Segoe UI"/>
          <w:sz w:val="22"/>
          <w:szCs w:val="22"/>
        </w:rPr>
        <w:t xml:space="preserve"> para cubrir parcialmente lo Real</w:t>
      </w:r>
      <w:r w:rsidR="00D23D89" w:rsidRPr="00BA30CE">
        <w:rPr>
          <w:rFonts w:ascii="Helvetica" w:hAnsi="Helvetica" w:cs="Segoe UI"/>
          <w:sz w:val="22"/>
          <w:szCs w:val="22"/>
        </w:rPr>
        <w:t xml:space="preserve">. </w:t>
      </w:r>
      <w:r w:rsidR="00FC05FA" w:rsidRPr="00BA30CE">
        <w:rPr>
          <w:rFonts w:ascii="Helvetica" w:hAnsi="Helvetica" w:cs="Segoe UI"/>
          <w:sz w:val="22"/>
          <w:szCs w:val="22"/>
        </w:rPr>
        <w:t xml:space="preserve">Lo Real es el agujero imposible de llenar. El fantasma construye una escena alrededor de ese agujero. </w:t>
      </w:r>
      <w:r w:rsidR="00D23D89" w:rsidRPr="00BA30CE">
        <w:rPr>
          <w:rFonts w:ascii="Helvetica" w:hAnsi="Helvetica" w:cs="Segoe UI"/>
          <w:sz w:val="22"/>
          <w:szCs w:val="22"/>
        </w:rPr>
        <w:t xml:space="preserve">Por ejemplo, </w:t>
      </w:r>
      <w:r w:rsidR="00FC66AC" w:rsidRPr="00BA30CE">
        <w:rPr>
          <w:rFonts w:ascii="Helvetica" w:hAnsi="Helvetica" w:cs="Segoe UI"/>
          <w:sz w:val="22"/>
          <w:szCs w:val="22"/>
        </w:rPr>
        <w:t>un profesor que piensa que los alumnos siempre le desafían</w:t>
      </w:r>
      <w:r w:rsidR="00A25C7A" w:rsidRPr="00BA30CE">
        <w:rPr>
          <w:rFonts w:ascii="Helvetica" w:hAnsi="Helvetica" w:cs="Segoe UI"/>
          <w:sz w:val="22"/>
          <w:szCs w:val="22"/>
        </w:rPr>
        <w:t>: desde ese escenario, una pregunta es una provocación, un cuestionamiento es un ataque personal, etc</w:t>
      </w:r>
      <w:r w:rsidR="00553B8C" w:rsidRPr="00BA30CE">
        <w:rPr>
          <w:rFonts w:ascii="Helvetica" w:hAnsi="Helvetica" w:cs="Segoe UI"/>
          <w:sz w:val="22"/>
          <w:szCs w:val="22"/>
        </w:rPr>
        <w:t>. Una pregunta como «¿por qué ese ejercicio se resuelve así?» para un profesor es un desafío, para otro es curiosidad</w:t>
      </w:r>
      <w:r w:rsidR="00766399" w:rsidRPr="00BA30CE">
        <w:rPr>
          <w:rFonts w:ascii="Helvetica" w:hAnsi="Helvetica" w:cs="Segoe UI"/>
          <w:sz w:val="22"/>
          <w:szCs w:val="22"/>
        </w:rPr>
        <w:t>. La cuestión es que el profesor anticipa la respuesta y da una interpretación al deseo del alumno.</w:t>
      </w:r>
      <w:r w:rsidR="00136898" w:rsidRPr="00BA30CE">
        <w:rPr>
          <w:rFonts w:ascii="Helvetica" w:hAnsi="Helvetica" w:cs="Segoe UI"/>
          <w:sz w:val="22"/>
          <w:szCs w:val="22"/>
        </w:rPr>
        <w:t xml:space="preserve"> El alumno es parte de ese gran Otro, y el profesor está respondiendo a la pregunta «¿qué soy yo para el deseo del Otro?». En este caso, </w:t>
      </w:r>
      <w:r w:rsidR="00216C4B" w:rsidRPr="00BA30CE">
        <w:rPr>
          <w:rFonts w:ascii="Helvetica" w:hAnsi="Helvetica" w:cs="Segoe UI"/>
          <w:sz w:val="22"/>
          <w:szCs w:val="22"/>
        </w:rPr>
        <w:t>una figura de autoridad en entredicho</w:t>
      </w:r>
      <w:r w:rsidR="00F1412D" w:rsidRPr="00BA30CE">
        <w:rPr>
          <w:rFonts w:ascii="Helvetica" w:hAnsi="Helvetica" w:cs="Segoe UI"/>
          <w:sz w:val="22"/>
          <w:szCs w:val="22"/>
        </w:rPr>
        <w:t>, a derribar.</w:t>
      </w:r>
    </w:p>
    <w:p w14:paraId="75E73B19" w14:textId="008E3968" w:rsidR="0003599C" w:rsidRPr="00BA30CE" w:rsidRDefault="0003599C" w:rsidP="00BA30CE">
      <w:pPr>
        <w:pStyle w:val="NormalWeb"/>
        <w:spacing w:line="276" w:lineRule="auto"/>
        <w:jc w:val="both"/>
        <w:rPr>
          <w:rFonts w:ascii="Helvetica" w:hAnsi="Helvetica" w:cs="Segoe UI"/>
          <w:sz w:val="22"/>
          <w:szCs w:val="22"/>
        </w:rPr>
      </w:pPr>
      <w:r w:rsidRPr="00BA30CE">
        <w:rPr>
          <w:rFonts w:ascii="Helvetica" w:hAnsi="Helvetica" w:cs="Segoe UI"/>
          <w:sz w:val="22"/>
          <w:szCs w:val="22"/>
        </w:rPr>
        <w:tab/>
        <w:t xml:space="preserve">La terapia psicoanalítica consiste en que el sujeto «atraviese el fantasma», es decir, que </w:t>
      </w:r>
      <w:r w:rsidR="00841708" w:rsidRPr="00BA30CE">
        <w:rPr>
          <w:rFonts w:ascii="Helvetica" w:hAnsi="Helvetica" w:cs="Segoe UI"/>
          <w:sz w:val="22"/>
          <w:szCs w:val="22"/>
        </w:rPr>
        <w:t>se dé cuenta, que lleve a la consciencia, la realidad del fantasma y cómo desde él interpretamos el mundo</w:t>
      </w:r>
      <w:r w:rsidR="0027688A" w:rsidRPr="00BA30CE">
        <w:rPr>
          <w:rFonts w:ascii="Helvetica" w:hAnsi="Helvetica" w:cs="Segoe UI"/>
          <w:sz w:val="22"/>
          <w:szCs w:val="22"/>
        </w:rPr>
        <w:t>. El fantasma es nuestra defensa contra lo real, contra su intrusión en nuestra realidad (simbólica e imaginaria)</w:t>
      </w:r>
      <w:r w:rsidR="00512D89" w:rsidRPr="00BA30CE">
        <w:rPr>
          <w:rFonts w:ascii="Helvetica" w:hAnsi="Helvetica" w:cs="Segoe UI"/>
          <w:sz w:val="22"/>
          <w:szCs w:val="22"/>
        </w:rPr>
        <w:t xml:space="preserve">. </w:t>
      </w:r>
      <w:r w:rsidR="00D469A0" w:rsidRPr="00BA30CE">
        <w:rPr>
          <w:rFonts w:ascii="Helvetica" w:hAnsi="Helvetica" w:cs="Segoe UI"/>
          <w:sz w:val="22"/>
          <w:szCs w:val="22"/>
        </w:rPr>
        <w:t>«Atravesar el fantasma» no es dejar de fantasear o eliminar el inconsciente o dejar de tener deseos.</w:t>
      </w:r>
      <w:r w:rsidR="00B53B7D" w:rsidRPr="00BA30CE">
        <w:rPr>
          <w:rFonts w:ascii="Helvetica" w:hAnsi="Helvetica" w:cs="Segoe UI"/>
          <w:sz w:val="22"/>
          <w:szCs w:val="22"/>
        </w:rPr>
        <w:t xml:space="preserve"> Significa ver el funcionamiento de su</w:t>
      </w:r>
      <w:r w:rsidR="00442267" w:rsidRPr="00BA30CE">
        <w:rPr>
          <w:rFonts w:ascii="Helvetica" w:hAnsi="Helvetica" w:cs="Segoe UI"/>
          <w:sz w:val="22"/>
          <w:szCs w:val="22"/>
        </w:rPr>
        <w:t xml:space="preserve"> fantasma, su lógica. Por ejemplo, una mujer que se enamora de hombres fríos e inaccesibles. Primero piensa «tengo mala suerte», después «todos los hombres son iguales»</w:t>
      </w:r>
      <w:r w:rsidR="00D15AE4" w:rsidRPr="00BA30CE">
        <w:rPr>
          <w:rFonts w:ascii="Helvetica" w:hAnsi="Helvetica" w:cs="Segoe UI"/>
          <w:sz w:val="22"/>
          <w:szCs w:val="22"/>
        </w:rPr>
        <w:t xml:space="preserve">, pero la terapia psicoanalítica termina por descubrirle que ella </w:t>
      </w:r>
      <w:r w:rsidR="00DB0FBC" w:rsidRPr="00BA30CE">
        <w:rPr>
          <w:rFonts w:ascii="Helvetica" w:hAnsi="Helvetica" w:cs="Segoe UI"/>
          <w:sz w:val="22"/>
          <w:szCs w:val="22"/>
        </w:rPr>
        <w:t>sostiene una posición inconsciente</w:t>
      </w:r>
      <w:r w:rsidR="00BF086D" w:rsidRPr="00BA30CE">
        <w:rPr>
          <w:rFonts w:ascii="Helvetica" w:hAnsi="Helvetica" w:cs="Segoe UI"/>
          <w:sz w:val="22"/>
          <w:szCs w:val="22"/>
        </w:rPr>
        <w:t xml:space="preserve"> donde desea a quien no le corresponde: «solo deseo aquello que me falta»</w:t>
      </w:r>
      <w:r w:rsidR="00D21B34" w:rsidRPr="00BA30CE">
        <w:rPr>
          <w:rFonts w:ascii="Helvetica" w:hAnsi="Helvetica" w:cs="Segoe UI"/>
          <w:sz w:val="22"/>
          <w:szCs w:val="22"/>
        </w:rPr>
        <w:t>. Al atravesarlo no deja de sentirse atraída por ese tipo de hombre, pero ya no está totalmente enganchada a esa lógica.</w:t>
      </w:r>
    </w:p>
    <w:p w14:paraId="37A154A4" w14:textId="3DD846C1" w:rsidR="00887A62" w:rsidRPr="00BA30CE" w:rsidRDefault="003D78E0" w:rsidP="00BA30CE">
      <w:pPr>
        <w:jc w:val="both"/>
        <w:rPr>
          <w:rFonts w:ascii="Helvetica" w:eastAsia="Times New Roman" w:hAnsi="Helvetica" w:cs="Segoe UI"/>
          <w:sz w:val="22"/>
          <w:szCs w:val="22"/>
          <w:lang w:eastAsia="es-ES_tradnl"/>
        </w:rPr>
      </w:pPr>
      <w:r w:rsidRPr="00BA30CE">
        <w:rPr>
          <w:rFonts w:ascii="Helvetica" w:hAnsi="Helvetica" w:cs="Segoe UI"/>
          <w:sz w:val="22"/>
          <w:szCs w:val="22"/>
        </w:rPr>
        <w:tab/>
        <w:t xml:space="preserve">Atravesar el fantasma implica comprender que el </w:t>
      </w:r>
      <w:r w:rsidRPr="00BA30CE">
        <w:rPr>
          <w:rFonts w:ascii="Helvetica" w:hAnsi="Helvetica" w:cs="Segoe UI"/>
          <w:i/>
          <w:iCs/>
          <w:sz w:val="22"/>
          <w:szCs w:val="22"/>
        </w:rPr>
        <w:t>objeto a</w:t>
      </w:r>
      <w:r w:rsidRPr="00BA30CE">
        <w:rPr>
          <w:rFonts w:ascii="Helvetica" w:hAnsi="Helvetica" w:cs="Segoe UI"/>
          <w:sz w:val="22"/>
          <w:szCs w:val="22"/>
        </w:rPr>
        <w:t xml:space="preserve"> nunca fue un objeto real capaz de completar al sujeto. La falta no desaparece. Lo que desaparece es la ilusión de que existe algo que podría eliminarla definitivamente.</w:t>
      </w:r>
      <w:r w:rsidR="007D0FCF" w:rsidRPr="00BA30CE">
        <w:rPr>
          <w:rFonts w:ascii="Helvetica" w:hAnsi="Helvetica" w:cs="Segoe UI"/>
          <w:sz w:val="22"/>
          <w:szCs w:val="22"/>
        </w:rPr>
        <w:t xml:space="preserve"> Desaparece la ilusión </w:t>
      </w:r>
      <w:r w:rsidR="007D0FCF" w:rsidRPr="00BA30CE">
        <w:rPr>
          <w:rFonts w:ascii="Helvetica" w:hAnsi="Helvetica" w:cs="Segoe UI"/>
          <w:sz w:val="22"/>
          <w:szCs w:val="22"/>
        </w:rPr>
        <w:lastRenderedPageBreak/>
        <w:t xml:space="preserve">de perseguir una solución que siempre ha sido imposible. «Cuando encuentre la pareja perfecta, estaré completo», </w:t>
      </w:r>
      <w:r w:rsidR="00411906" w:rsidRPr="00BA30CE">
        <w:rPr>
          <w:rFonts w:ascii="Helvetica" w:hAnsi="Helvetica" w:cs="Segoe UI"/>
          <w:sz w:val="22"/>
          <w:szCs w:val="22"/>
        </w:rPr>
        <w:t>«c</w:t>
      </w:r>
      <w:r w:rsidR="007D0FCF" w:rsidRPr="00BA30CE">
        <w:rPr>
          <w:rFonts w:ascii="Helvetica" w:hAnsi="Helvetica" w:cs="Segoe UI"/>
          <w:sz w:val="22"/>
          <w:szCs w:val="22"/>
        </w:rPr>
        <w:t>uando mi padre me reconozca, por fin seré alguien», «</w:t>
      </w:r>
      <w:r w:rsidR="00411906" w:rsidRPr="00BA30CE">
        <w:rPr>
          <w:rFonts w:ascii="Helvetica" w:hAnsi="Helvetica" w:cs="Segoe UI"/>
          <w:sz w:val="22"/>
          <w:szCs w:val="22"/>
        </w:rPr>
        <w:t>c</w:t>
      </w:r>
      <w:r w:rsidR="007D0FCF" w:rsidRPr="00BA30CE">
        <w:rPr>
          <w:rFonts w:ascii="Helvetica" w:hAnsi="Helvetica" w:cs="Segoe UI"/>
          <w:sz w:val="22"/>
          <w:szCs w:val="22"/>
        </w:rPr>
        <w:t>uando triunfe profesionalmente, se acabará mi malestar»</w:t>
      </w:r>
      <w:r w:rsidR="00411906" w:rsidRPr="00BA30CE">
        <w:rPr>
          <w:rFonts w:ascii="Helvetica" w:hAnsi="Helvetica" w:cs="Segoe UI"/>
          <w:sz w:val="22"/>
          <w:szCs w:val="22"/>
        </w:rPr>
        <w:t>. Atravesar el fantasma significa renunciar a esa esperanza estructural</w:t>
      </w:r>
      <w:r w:rsidR="00A0087D" w:rsidRPr="00BA30CE">
        <w:rPr>
          <w:rFonts w:ascii="Helvetica" w:hAnsi="Helvetica" w:cs="Segoe UI"/>
          <w:sz w:val="22"/>
          <w:szCs w:val="22"/>
        </w:rPr>
        <w:t xml:space="preserve"> y dejar de estar capturado por el </w:t>
      </w:r>
      <w:r w:rsidR="008A4085" w:rsidRPr="00BA30CE">
        <w:rPr>
          <w:rFonts w:ascii="Helvetica" w:hAnsi="Helvetica" w:cs="Segoe UI"/>
          <w:sz w:val="22"/>
          <w:szCs w:val="22"/>
        </w:rPr>
        <w:t>guion</w:t>
      </w:r>
      <w:r w:rsidR="00A0087D" w:rsidRPr="00BA30CE">
        <w:rPr>
          <w:rFonts w:ascii="Helvetica" w:hAnsi="Helvetica" w:cs="Segoe UI"/>
          <w:sz w:val="22"/>
          <w:szCs w:val="22"/>
        </w:rPr>
        <w:t xml:space="preserve"> fantasmático como si fuera la única forma de relacionarse con la falta</w:t>
      </w:r>
      <w:r w:rsidR="00887A62" w:rsidRPr="00BA30CE">
        <w:rPr>
          <w:rFonts w:ascii="Helvetica" w:hAnsi="Helvetica" w:cs="Segoe UI"/>
          <w:sz w:val="22"/>
          <w:szCs w:val="22"/>
        </w:rPr>
        <w:t xml:space="preserve">. Es el final de la terapia: </w:t>
      </w:r>
      <w:r w:rsidR="00887A62" w:rsidRPr="00BA30CE">
        <w:rPr>
          <w:rFonts w:ascii="Helvetica" w:eastAsia="Times New Roman" w:hAnsi="Helvetica" w:cs="Segoe UI"/>
          <w:sz w:val="22"/>
          <w:szCs w:val="22"/>
          <w:lang w:eastAsia="es-ES_tradnl"/>
        </w:rPr>
        <w:t>El sujeto reconoce la falta como constitutiva de su existencia y deja de esperar que algún objeto la suprima por completo.</w:t>
      </w:r>
    </w:p>
    <w:p w14:paraId="22FD288C" w14:textId="2EE8A519" w:rsidR="007E7C92" w:rsidRPr="00BA30CE" w:rsidRDefault="007E7C92" w:rsidP="00BA30CE">
      <w:pPr>
        <w:jc w:val="both"/>
        <w:rPr>
          <w:rFonts w:ascii="Helvetica" w:eastAsia="Times New Roman" w:hAnsi="Helvetica" w:cs="Segoe UI"/>
          <w:sz w:val="22"/>
          <w:szCs w:val="22"/>
          <w:lang w:eastAsia="es-ES_tradnl"/>
        </w:rPr>
      </w:pPr>
    </w:p>
    <w:sectPr w:rsidR="007E7C92" w:rsidRPr="00BA30CE">
      <w:footerReference w:type="even"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882FBC" w14:textId="77777777" w:rsidR="00280A18" w:rsidRDefault="00280A18" w:rsidP="00694A81">
      <w:pPr>
        <w:spacing w:after="0" w:line="240" w:lineRule="auto"/>
      </w:pPr>
      <w:r>
        <w:separator/>
      </w:r>
    </w:p>
  </w:endnote>
  <w:endnote w:type="continuationSeparator" w:id="0">
    <w:p w14:paraId="7D41A1A6" w14:textId="77777777" w:rsidR="00280A18" w:rsidRDefault="00280A18" w:rsidP="0069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115325750"/>
      <w:docPartObj>
        <w:docPartGallery w:val="Page Numbers (Bottom of Page)"/>
        <w:docPartUnique/>
      </w:docPartObj>
    </w:sdtPr>
    <w:sdtContent>
      <w:p w14:paraId="4D75CFAD" w14:textId="7591EB01" w:rsidR="00B57CE6" w:rsidRDefault="00B57CE6" w:rsidP="007F3D2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B0C99D2" w14:textId="77777777" w:rsidR="00B57CE6" w:rsidRDefault="00B57CE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651507023"/>
      <w:docPartObj>
        <w:docPartGallery w:val="Page Numbers (Bottom of Page)"/>
        <w:docPartUnique/>
      </w:docPartObj>
    </w:sdtPr>
    <w:sdtContent>
      <w:p w14:paraId="519E557D" w14:textId="60CF5D5B" w:rsidR="00B57CE6" w:rsidRDefault="00B57CE6" w:rsidP="007F3D2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15BEBE7C" w14:textId="77777777" w:rsidR="00B57CE6" w:rsidRDefault="00B57C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A11B43" w14:textId="77777777" w:rsidR="00280A18" w:rsidRDefault="00280A18" w:rsidP="00694A81">
      <w:pPr>
        <w:spacing w:after="0" w:line="240" w:lineRule="auto"/>
      </w:pPr>
      <w:r>
        <w:separator/>
      </w:r>
    </w:p>
  </w:footnote>
  <w:footnote w:type="continuationSeparator" w:id="0">
    <w:p w14:paraId="6271EF58" w14:textId="77777777" w:rsidR="00280A18" w:rsidRDefault="00280A18" w:rsidP="00694A81">
      <w:pPr>
        <w:spacing w:after="0" w:line="240" w:lineRule="auto"/>
      </w:pPr>
      <w:r>
        <w:continuationSeparator/>
      </w:r>
    </w:p>
  </w:footnote>
  <w:footnote w:id="1">
    <w:p w14:paraId="1516B69D" w14:textId="7D2DA201" w:rsidR="009D4799" w:rsidRPr="002F284F" w:rsidRDefault="009D4799">
      <w:pPr>
        <w:pStyle w:val="Textonotapie"/>
        <w:rPr>
          <w:lang w:val="es-ES_tradnl"/>
        </w:rPr>
      </w:pPr>
      <w:r w:rsidRPr="002F284F">
        <w:rPr>
          <w:rStyle w:val="Refdenotaalpie"/>
        </w:rPr>
        <w:footnoteRef/>
      </w:r>
      <w:r w:rsidRPr="002F284F">
        <w:t xml:space="preserve"> </w:t>
      </w:r>
      <w:r w:rsidRPr="002F284F">
        <w:rPr>
          <w:rFonts w:ascii="Helvetica" w:eastAsia="Times New Roman" w:hAnsi="Helvetica" w:cs="Segoe UI"/>
          <w:lang w:eastAsia="es-ES_tradnl"/>
        </w:rPr>
        <w:t>Por ejemplo, una persona se ve en redes sociales como alguien siempre exitoso, atractivo y seguro. Se identifica con esa imagen ideal y llega a creer que eso es lo que realmente es. Esa representación de sí mismo pertenece al ámbito de lo imaginario, porque está basada en una imagen idealizada y entra en competencia con otros por mantener esa imagen (otro con más seguidores que hace surja como un obstáculo para la imagen ideal de sí mismo). Otro ejemplo: dos compañeros de clase quieren ser vistos como los más inteligentes. Uno recibe elogios del profesor. El otro siente envidia, irritación o deseos de rebajarlo. No es solo que quiera aprender más, sino que percibe al otro como una amenaza para la imagen ideal que tiene de sí mismo.</w:t>
      </w:r>
    </w:p>
  </w:footnote>
  <w:footnote w:id="2">
    <w:p w14:paraId="70E25AD5" w14:textId="537EF4D5" w:rsidR="00694A81" w:rsidRPr="00694A81" w:rsidRDefault="00694A81" w:rsidP="00694A81">
      <w:pPr>
        <w:pStyle w:val="Textonotapie"/>
        <w:rPr>
          <w:lang w:val="es-ES_tradnl"/>
        </w:rPr>
      </w:pPr>
      <w:r>
        <w:rPr>
          <w:rStyle w:val="Refdenotaalpie"/>
        </w:rPr>
        <w:footnoteRef/>
      </w:r>
      <w:r>
        <w:t xml:space="preserve"> </w:t>
      </w:r>
      <w:r>
        <w:rPr>
          <w:lang w:val="es-ES_tradnl"/>
        </w:rPr>
        <w:t>«</w:t>
      </w:r>
      <w:r w:rsidRPr="00694A81">
        <w:rPr>
          <w:lang w:val="es-ES_tradnl"/>
        </w:rPr>
        <w:t>El estadio del espejo se ordena esencialmente sobre una experiencia de</w:t>
      </w:r>
      <w:r>
        <w:rPr>
          <w:lang w:val="es-ES_tradnl"/>
        </w:rPr>
        <w:t xml:space="preserve"> </w:t>
      </w:r>
      <w:r w:rsidRPr="00694A81">
        <w:rPr>
          <w:lang w:val="es-ES_tradnl"/>
        </w:rPr>
        <w:t>identificación fundamental en cuyo transcurso el niño realiza la conquista</w:t>
      </w:r>
      <w:r>
        <w:rPr>
          <w:lang w:val="es-ES_tradnl"/>
        </w:rPr>
        <w:t xml:space="preserve"> </w:t>
      </w:r>
      <w:r w:rsidRPr="00694A81">
        <w:rPr>
          <w:lang w:val="es-ES_tradnl"/>
        </w:rPr>
        <w:t>de la imagen de su propio cuerpo. La identificación primordial del niño</w:t>
      </w:r>
      <w:r>
        <w:rPr>
          <w:lang w:val="es-ES_tradnl"/>
        </w:rPr>
        <w:t xml:space="preserve"> </w:t>
      </w:r>
      <w:r w:rsidRPr="00694A81">
        <w:rPr>
          <w:lang w:val="es-ES_tradnl"/>
        </w:rPr>
        <w:t>con esta imagen va a promover la estructuración del yo (Je) poniendo</w:t>
      </w:r>
      <w:r>
        <w:rPr>
          <w:lang w:val="es-ES_tradnl"/>
        </w:rPr>
        <w:t xml:space="preserve"> </w:t>
      </w:r>
      <w:r w:rsidRPr="00694A81">
        <w:rPr>
          <w:lang w:val="es-ES_tradnl"/>
        </w:rPr>
        <w:t>término a esa vivencia psíquica singular que Lacan denomina: fantasía del</w:t>
      </w:r>
      <w:r w:rsidR="00844FBD">
        <w:rPr>
          <w:lang w:val="es-ES_tradnl"/>
        </w:rPr>
        <w:t xml:space="preserve"> </w:t>
      </w:r>
      <w:r w:rsidRPr="00694A81">
        <w:rPr>
          <w:lang w:val="es-ES_tradnl"/>
        </w:rPr>
        <w:t>cuerpo fragmentado. En efecto, antes del estadio del espejo, el niño no</w:t>
      </w:r>
      <w:r>
        <w:rPr>
          <w:lang w:val="es-ES_tradnl"/>
        </w:rPr>
        <w:t xml:space="preserve"> </w:t>
      </w:r>
      <w:r w:rsidRPr="00694A81">
        <w:rPr>
          <w:lang w:val="es-ES_tradnl"/>
        </w:rPr>
        <w:t>experimenta inicialmente su cuerpo como una totalidad unifica, sino como</w:t>
      </w:r>
      <w:r>
        <w:rPr>
          <w:lang w:val="es-ES_tradnl"/>
        </w:rPr>
        <w:t xml:space="preserve"> </w:t>
      </w:r>
      <w:r w:rsidRPr="00694A81">
        <w:rPr>
          <w:lang w:val="es-ES_tradnl"/>
        </w:rPr>
        <w:t>algo disperso. Esta experiencia fantasmática del cuerpo fragmentado,</w:t>
      </w:r>
      <w:r>
        <w:rPr>
          <w:lang w:val="es-ES_tradnl"/>
        </w:rPr>
        <w:t xml:space="preserve"> </w:t>
      </w:r>
      <w:r w:rsidRPr="00694A81">
        <w:rPr>
          <w:lang w:val="es-ES_tradnl"/>
        </w:rPr>
        <w:t>cuyos vestigios aparecen tanto en la configuración de ciertos sueños</w:t>
      </w:r>
      <w:r w:rsidR="00844FBD">
        <w:rPr>
          <w:lang w:val="es-ES_tradnl"/>
        </w:rPr>
        <w:t xml:space="preserve"> </w:t>
      </w:r>
      <w:r w:rsidRPr="00694A81">
        <w:rPr>
          <w:lang w:val="es-ES_tradnl"/>
        </w:rPr>
        <w:t>como en los procesos de destrucción psicótica, se pone a prueba en la</w:t>
      </w:r>
      <w:r>
        <w:rPr>
          <w:lang w:val="es-ES_tradnl"/>
        </w:rPr>
        <w:t xml:space="preserve"> </w:t>
      </w:r>
      <w:r w:rsidRPr="00694A81">
        <w:rPr>
          <w:lang w:val="es-ES_tradnl"/>
        </w:rPr>
        <w:t>dialéctica del espejo, cuya función es neutralizar la dispersión angustiante</w:t>
      </w:r>
      <w:r>
        <w:rPr>
          <w:lang w:val="es-ES_tradnl"/>
        </w:rPr>
        <w:t xml:space="preserve"> </w:t>
      </w:r>
      <w:r w:rsidRPr="00694A81">
        <w:rPr>
          <w:lang w:val="es-ES_tradnl"/>
        </w:rPr>
        <w:t>del cuerpo en favor de la unidad del cuerpo propio</w:t>
      </w:r>
      <w:r>
        <w:rPr>
          <w:lang w:val="es-ES_tradnl"/>
        </w:rPr>
        <w:t xml:space="preserve">». Joel Dor. </w:t>
      </w:r>
      <w:r>
        <w:rPr>
          <w:i/>
          <w:iCs/>
          <w:lang w:val="es-ES_tradnl"/>
        </w:rPr>
        <w:t xml:space="preserve">Introducción a </w:t>
      </w:r>
      <w:r w:rsidRPr="00694A81">
        <w:rPr>
          <w:lang w:val="es-ES_tradnl"/>
        </w:rPr>
        <w:t>Lacan</w:t>
      </w:r>
      <w:r>
        <w:rPr>
          <w:lang w:val="es-ES_tradnl"/>
        </w:rPr>
        <w:t xml:space="preserve">. </w:t>
      </w:r>
      <w:r w:rsidRPr="00694A81">
        <w:rPr>
          <w:lang w:val="es-ES_tradnl"/>
        </w:rPr>
        <w:t>Pág</w:t>
      </w:r>
      <w:r>
        <w:rPr>
          <w:lang w:val="es-ES_tradnl"/>
        </w:rPr>
        <w:t>. 45.</w:t>
      </w:r>
    </w:p>
  </w:footnote>
  <w:footnote w:id="3">
    <w:p w14:paraId="2612C3C9" w14:textId="22136916" w:rsidR="00637FF6" w:rsidRPr="00637FF6" w:rsidRDefault="00637FF6">
      <w:pPr>
        <w:pStyle w:val="Textonotapie"/>
        <w:rPr>
          <w:lang w:val="es-ES_tradnl"/>
        </w:rPr>
      </w:pPr>
      <w:r>
        <w:rPr>
          <w:rStyle w:val="Refdenotaalpie"/>
        </w:rPr>
        <w:footnoteRef/>
      </w:r>
      <w:r>
        <w:t xml:space="preserve"> </w:t>
      </w:r>
      <w:r>
        <w:rPr>
          <w:lang w:val="es-ES_tradnl"/>
        </w:rPr>
        <w:t xml:space="preserve">Por ejemplo, un bebé llorando: el lloro en sí </w:t>
      </w:r>
      <w:r w:rsidR="00DE5FA6">
        <w:rPr>
          <w:lang w:val="es-ES_tradnl"/>
        </w:rPr>
        <w:t xml:space="preserve">no significa nada fijo </w:t>
      </w:r>
      <w:r w:rsidR="00367C94">
        <w:rPr>
          <w:lang w:val="es-ES_tradnl"/>
        </w:rPr>
        <w:t>biológicamente</w:t>
      </w:r>
      <w:r w:rsidR="00DE5FA6">
        <w:rPr>
          <w:lang w:val="es-ES_tradnl"/>
        </w:rPr>
        <w:t>, pero la madre lo significa</w:t>
      </w:r>
      <w:r w:rsidR="00367C94">
        <w:rPr>
          <w:lang w:val="es-ES_tradnl"/>
        </w:rPr>
        <w:t>, le da sentido</w:t>
      </w:r>
      <w:r w:rsidR="00DE5FA6">
        <w:rPr>
          <w:lang w:val="es-ES_tradnl"/>
        </w:rPr>
        <w:t>: tiene hambre, sueño, frío, dolor, etc.</w:t>
      </w:r>
      <w:r w:rsidR="00693202">
        <w:rPr>
          <w:lang w:val="es-ES_tradnl"/>
        </w:rPr>
        <w:t xml:space="preserve"> Interpreta el llanto con el lenguaje; con ello, lo inserta en el orden simbólico.</w:t>
      </w:r>
      <w:r w:rsidR="00DF0069">
        <w:rPr>
          <w:lang w:val="es-ES_tradnl"/>
        </w:rPr>
        <w:t xml:space="preserve"> Otro ejemplo: alguien en el monte no tira un envoltorio al </w:t>
      </w:r>
      <w:proofErr w:type="gramStart"/>
      <w:r w:rsidR="00DF0069">
        <w:rPr>
          <w:lang w:val="es-ES_tradnl"/>
        </w:rPr>
        <w:t>suelo</w:t>
      </w:r>
      <w:proofErr w:type="gramEnd"/>
      <w:r w:rsidR="00DF0069">
        <w:rPr>
          <w:lang w:val="es-ES_tradnl"/>
        </w:rPr>
        <w:t xml:space="preserve"> aunque no haya nadie alrededor</w:t>
      </w:r>
      <w:r w:rsidR="00553D95">
        <w:rPr>
          <w:lang w:val="es-ES_tradnl"/>
        </w:rPr>
        <w:t>. En cierto modo, está actuando frente al gran Otro</w:t>
      </w:r>
      <w:r w:rsidR="00046429">
        <w:rPr>
          <w:lang w:val="es-ES_tradnl"/>
        </w:rPr>
        <w:t xml:space="preserve"> que ha sido interiorizado y que sigue </w:t>
      </w:r>
      <w:proofErr w:type="gramStart"/>
      <w:r w:rsidR="00046429">
        <w:rPr>
          <w:lang w:val="es-ES_tradnl"/>
        </w:rPr>
        <w:t>vigilando</w:t>
      </w:r>
      <w:proofErr w:type="gramEnd"/>
      <w:r w:rsidR="00046429">
        <w:rPr>
          <w:lang w:val="es-ES_tradnl"/>
        </w:rPr>
        <w:t xml:space="preserve"> aunque no haya nadie alrededor.</w:t>
      </w:r>
    </w:p>
  </w:footnote>
  <w:footnote w:id="4">
    <w:p w14:paraId="25F7862D" w14:textId="4E2EE7E1" w:rsidR="00683C31" w:rsidRPr="00683C31" w:rsidRDefault="00683C31" w:rsidP="00683C31">
      <w:pPr>
        <w:pStyle w:val="NormalWeb"/>
        <w:spacing w:line="276" w:lineRule="auto"/>
      </w:pPr>
      <w:r>
        <w:rPr>
          <w:rStyle w:val="Refdenotaalpie"/>
        </w:rPr>
        <w:footnoteRef/>
      </w:r>
      <w:r>
        <w:t xml:space="preserve"> </w:t>
      </w:r>
      <w:r w:rsidRPr="00683C31">
        <w:t xml:space="preserve">Lo escribe con una fórmula muy famosa: </w:t>
      </w:r>
      <w:r w:rsidRPr="006361C9">
        <w:t xml:space="preserve">$ </w:t>
      </w:r>
      <w:r w:rsidRPr="006361C9">
        <w:rPr>
          <w:rFonts w:ascii="Segoe UI Symbol" w:hAnsi="Segoe UI Symbol" w:cs="Segoe UI Symbol"/>
        </w:rPr>
        <w:t>◇</w:t>
      </w:r>
      <w:r w:rsidRPr="006361C9">
        <w:t xml:space="preserve"> a</w:t>
      </w:r>
    </w:p>
    <w:p w14:paraId="23E33F5F" w14:textId="77777777" w:rsidR="00683C31" w:rsidRPr="00683C31" w:rsidRDefault="00683C31" w:rsidP="00683C31">
      <w:pPr>
        <w:pStyle w:val="NormalWeb"/>
        <w:numPr>
          <w:ilvl w:val="0"/>
          <w:numId w:val="1"/>
        </w:numPr>
      </w:pPr>
      <w:r w:rsidRPr="00683C31">
        <w:rPr>
          <w:b/>
          <w:bCs/>
        </w:rPr>
        <w:t>$</w:t>
      </w:r>
      <w:r w:rsidRPr="00683C31">
        <w:t xml:space="preserve"> = sujeto dividido (barrado por el lenguaje).</w:t>
      </w:r>
    </w:p>
    <w:p w14:paraId="6002DCE0" w14:textId="77777777" w:rsidR="00683C31" w:rsidRPr="00683C31" w:rsidRDefault="00683C31" w:rsidP="00683C31">
      <w:pPr>
        <w:pStyle w:val="NormalWeb"/>
        <w:numPr>
          <w:ilvl w:val="0"/>
          <w:numId w:val="1"/>
        </w:numPr>
      </w:pPr>
      <w:r w:rsidRPr="00683C31">
        <w:rPr>
          <w:b/>
          <w:bCs/>
        </w:rPr>
        <w:t>a</w:t>
      </w:r>
      <w:r w:rsidRPr="00683C31">
        <w:t xml:space="preserve"> = objeto a, causa del deseo.</w:t>
      </w:r>
    </w:p>
    <w:p w14:paraId="68E07482" w14:textId="77777777" w:rsidR="00683C31" w:rsidRPr="00683C31" w:rsidRDefault="00683C31" w:rsidP="00683C31">
      <w:pPr>
        <w:pStyle w:val="NormalWeb"/>
        <w:numPr>
          <w:ilvl w:val="0"/>
          <w:numId w:val="1"/>
        </w:numPr>
      </w:pPr>
      <w:r w:rsidRPr="00683C31">
        <w:rPr>
          <w:rFonts w:ascii="Segoe UI Symbol" w:hAnsi="Segoe UI Symbol" w:cs="Segoe UI Symbol"/>
          <w:b/>
          <w:bCs/>
        </w:rPr>
        <w:t>◇</w:t>
      </w:r>
      <w:r w:rsidRPr="00683C31">
        <w:t xml:space="preserve"> = relación fantasmática.</w:t>
      </w:r>
    </w:p>
    <w:p w14:paraId="372B8988" w14:textId="05E29817" w:rsidR="00683C31" w:rsidRPr="00EE02DC" w:rsidRDefault="00683C31" w:rsidP="00683C31">
      <w:pPr>
        <w:pStyle w:val="NormalWeb"/>
        <w:spacing w:line="276" w:lineRule="auto"/>
        <w:rPr>
          <w:rFonts w:ascii="Helvetica" w:hAnsi="Helvetica" w:cs="Segoe UI"/>
          <w:sz w:val="22"/>
          <w:szCs w:val="22"/>
        </w:rPr>
      </w:pPr>
      <w:r>
        <w:t xml:space="preserve"> </w:t>
      </w:r>
    </w:p>
    <w:p w14:paraId="761D81B6" w14:textId="1C47FC6D" w:rsidR="00683C31" w:rsidRPr="00683C31" w:rsidRDefault="00683C31">
      <w:pPr>
        <w:pStyle w:val="Textonotapie"/>
        <w:rPr>
          <w:lang w:val="es-ES_trad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2E093B"/>
    <w:multiLevelType w:val="multilevel"/>
    <w:tmpl w:val="8E4EC8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D3F18"/>
    <w:multiLevelType w:val="multilevel"/>
    <w:tmpl w:val="8512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A5EE1"/>
    <w:multiLevelType w:val="multilevel"/>
    <w:tmpl w:val="5738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34B94"/>
    <w:multiLevelType w:val="multilevel"/>
    <w:tmpl w:val="801E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E2309"/>
    <w:multiLevelType w:val="multilevel"/>
    <w:tmpl w:val="B59835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91149F"/>
    <w:multiLevelType w:val="multilevel"/>
    <w:tmpl w:val="A7E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A251D"/>
    <w:multiLevelType w:val="hybridMultilevel"/>
    <w:tmpl w:val="51C8DF7E"/>
    <w:lvl w:ilvl="0" w:tplc="05E21072">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DD04612"/>
    <w:multiLevelType w:val="hybridMultilevel"/>
    <w:tmpl w:val="B346FABE"/>
    <w:lvl w:ilvl="0" w:tplc="040A000F">
      <w:start w:val="1"/>
      <w:numFmt w:val="decimal"/>
      <w:lvlText w:val="%1."/>
      <w:lvlJc w:val="lef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8" w15:restartNumberingAfterBreak="0">
    <w:nsid w:val="2EFD5E42"/>
    <w:multiLevelType w:val="multilevel"/>
    <w:tmpl w:val="9AB0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0467D"/>
    <w:multiLevelType w:val="multilevel"/>
    <w:tmpl w:val="FA5A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B008E7"/>
    <w:multiLevelType w:val="multilevel"/>
    <w:tmpl w:val="8020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5F4CE4"/>
    <w:multiLevelType w:val="multilevel"/>
    <w:tmpl w:val="1F36AC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C87D2C"/>
    <w:multiLevelType w:val="hybridMultilevel"/>
    <w:tmpl w:val="8EB66D4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69F650D1"/>
    <w:multiLevelType w:val="multilevel"/>
    <w:tmpl w:val="401CE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E07F13"/>
    <w:multiLevelType w:val="multilevel"/>
    <w:tmpl w:val="BCAA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31264">
    <w:abstractNumId w:val="6"/>
  </w:num>
  <w:num w:numId="2" w16cid:durableId="131607234">
    <w:abstractNumId w:val="1"/>
  </w:num>
  <w:num w:numId="3" w16cid:durableId="1177381813">
    <w:abstractNumId w:val="8"/>
  </w:num>
  <w:num w:numId="4" w16cid:durableId="908540275">
    <w:abstractNumId w:val="2"/>
  </w:num>
  <w:num w:numId="5" w16cid:durableId="913467107">
    <w:abstractNumId w:val="10"/>
  </w:num>
  <w:num w:numId="6" w16cid:durableId="162207234">
    <w:abstractNumId w:val="5"/>
  </w:num>
  <w:num w:numId="7" w16cid:durableId="1631859992">
    <w:abstractNumId w:val="14"/>
  </w:num>
  <w:num w:numId="8" w16cid:durableId="1563053987">
    <w:abstractNumId w:val="3"/>
  </w:num>
  <w:num w:numId="9" w16cid:durableId="2044134251">
    <w:abstractNumId w:val="9"/>
  </w:num>
  <w:num w:numId="10" w16cid:durableId="202988664">
    <w:abstractNumId w:val="7"/>
  </w:num>
  <w:num w:numId="11" w16cid:durableId="1868173652">
    <w:abstractNumId w:val="12"/>
  </w:num>
  <w:num w:numId="12" w16cid:durableId="407311611">
    <w:abstractNumId w:val="13"/>
  </w:num>
  <w:num w:numId="13" w16cid:durableId="106431768">
    <w:abstractNumId w:val="4"/>
  </w:num>
  <w:num w:numId="14" w16cid:durableId="312220322">
    <w:abstractNumId w:val="0"/>
  </w:num>
  <w:num w:numId="15" w16cid:durableId="22780724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92"/>
    <w:rsid w:val="000062AB"/>
    <w:rsid w:val="00013EF9"/>
    <w:rsid w:val="00022852"/>
    <w:rsid w:val="00031B33"/>
    <w:rsid w:val="00033E6E"/>
    <w:rsid w:val="0003469F"/>
    <w:rsid w:val="0003599C"/>
    <w:rsid w:val="00046429"/>
    <w:rsid w:val="00050301"/>
    <w:rsid w:val="00074312"/>
    <w:rsid w:val="0007432C"/>
    <w:rsid w:val="00077AAC"/>
    <w:rsid w:val="00080D53"/>
    <w:rsid w:val="00082EB6"/>
    <w:rsid w:val="0009289F"/>
    <w:rsid w:val="00092F2C"/>
    <w:rsid w:val="00093CE8"/>
    <w:rsid w:val="00094DE4"/>
    <w:rsid w:val="00096B9D"/>
    <w:rsid w:val="0009714D"/>
    <w:rsid w:val="000A59D3"/>
    <w:rsid w:val="000A7197"/>
    <w:rsid w:val="000C6466"/>
    <w:rsid w:val="000D04A9"/>
    <w:rsid w:val="000D1F06"/>
    <w:rsid w:val="000D3888"/>
    <w:rsid w:val="000E30F5"/>
    <w:rsid w:val="000E3A59"/>
    <w:rsid w:val="000F229C"/>
    <w:rsid w:val="000F2A51"/>
    <w:rsid w:val="000F418F"/>
    <w:rsid w:val="000F6C97"/>
    <w:rsid w:val="00100486"/>
    <w:rsid w:val="00107341"/>
    <w:rsid w:val="00110B0D"/>
    <w:rsid w:val="00127A07"/>
    <w:rsid w:val="00130E50"/>
    <w:rsid w:val="00136898"/>
    <w:rsid w:val="00136C38"/>
    <w:rsid w:val="001407D6"/>
    <w:rsid w:val="00140B36"/>
    <w:rsid w:val="00143BA6"/>
    <w:rsid w:val="00152C74"/>
    <w:rsid w:val="0015417E"/>
    <w:rsid w:val="0016266D"/>
    <w:rsid w:val="00166929"/>
    <w:rsid w:val="001669CC"/>
    <w:rsid w:val="0017009D"/>
    <w:rsid w:val="00171076"/>
    <w:rsid w:val="00173FFE"/>
    <w:rsid w:val="001754A8"/>
    <w:rsid w:val="00175E5C"/>
    <w:rsid w:val="00176BD8"/>
    <w:rsid w:val="00183253"/>
    <w:rsid w:val="001850A3"/>
    <w:rsid w:val="00186A4E"/>
    <w:rsid w:val="00186FFC"/>
    <w:rsid w:val="0018758A"/>
    <w:rsid w:val="0019210A"/>
    <w:rsid w:val="001B13E7"/>
    <w:rsid w:val="001B2D87"/>
    <w:rsid w:val="001B57CE"/>
    <w:rsid w:val="001D68F8"/>
    <w:rsid w:val="001F1890"/>
    <w:rsid w:val="0020581A"/>
    <w:rsid w:val="00206980"/>
    <w:rsid w:val="00206F85"/>
    <w:rsid w:val="00212BCB"/>
    <w:rsid w:val="00214593"/>
    <w:rsid w:val="002168F4"/>
    <w:rsid w:val="00216C4B"/>
    <w:rsid w:val="002209D9"/>
    <w:rsid w:val="00240ED2"/>
    <w:rsid w:val="00250561"/>
    <w:rsid w:val="00266E09"/>
    <w:rsid w:val="00275BB9"/>
    <w:rsid w:val="0027688A"/>
    <w:rsid w:val="00276D00"/>
    <w:rsid w:val="00277B27"/>
    <w:rsid w:val="00280A18"/>
    <w:rsid w:val="00282E3A"/>
    <w:rsid w:val="0028332A"/>
    <w:rsid w:val="00290E0E"/>
    <w:rsid w:val="002A6C84"/>
    <w:rsid w:val="002B19AA"/>
    <w:rsid w:val="002B7E3F"/>
    <w:rsid w:val="002C0A11"/>
    <w:rsid w:val="002C2254"/>
    <w:rsid w:val="002C51AD"/>
    <w:rsid w:val="002C53E8"/>
    <w:rsid w:val="002D0564"/>
    <w:rsid w:val="002D0BA8"/>
    <w:rsid w:val="002D428C"/>
    <w:rsid w:val="002D6466"/>
    <w:rsid w:val="002D78CC"/>
    <w:rsid w:val="002E2828"/>
    <w:rsid w:val="002E3434"/>
    <w:rsid w:val="002E62F0"/>
    <w:rsid w:val="002E6C64"/>
    <w:rsid w:val="002E722B"/>
    <w:rsid w:val="002F284F"/>
    <w:rsid w:val="00300389"/>
    <w:rsid w:val="003052A0"/>
    <w:rsid w:val="003074B2"/>
    <w:rsid w:val="00307FA5"/>
    <w:rsid w:val="00310F60"/>
    <w:rsid w:val="00313D2A"/>
    <w:rsid w:val="00336B48"/>
    <w:rsid w:val="00340564"/>
    <w:rsid w:val="003431F9"/>
    <w:rsid w:val="0035063F"/>
    <w:rsid w:val="003575E0"/>
    <w:rsid w:val="003619AA"/>
    <w:rsid w:val="00367C94"/>
    <w:rsid w:val="00383808"/>
    <w:rsid w:val="00384AB1"/>
    <w:rsid w:val="00386FE0"/>
    <w:rsid w:val="003906B6"/>
    <w:rsid w:val="00394622"/>
    <w:rsid w:val="003A495F"/>
    <w:rsid w:val="003B28B3"/>
    <w:rsid w:val="003C04D6"/>
    <w:rsid w:val="003D08DE"/>
    <w:rsid w:val="003D1590"/>
    <w:rsid w:val="003D1CAF"/>
    <w:rsid w:val="003D78E0"/>
    <w:rsid w:val="003D7AA4"/>
    <w:rsid w:val="003E6DDF"/>
    <w:rsid w:val="003F1865"/>
    <w:rsid w:val="003F3AD4"/>
    <w:rsid w:val="00400937"/>
    <w:rsid w:val="00403CAD"/>
    <w:rsid w:val="00411906"/>
    <w:rsid w:val="00417091"/>
    <w:rsid w:val="004212A1"/>
    <w:rsid w:val="00424BC7"/>
    <w:rsid w:val="00425C87"/>
    <w:rsid w:val="00427D7F"/>
    <w:rsid w:val="00433D64"/>
    <w:rsid w:val="00442267"/>
    <w:rsid w:val="0045377C"/>
    <w:rsid w:val="004613BD"/>
    <w:rsid w:val="00466897"/>
    <w:rsid w:val="00470701"/>
    <w:rsid w:val="00472DD6"/>
    <w:rsid w:val="00472DF3"/>
    <w:rsid w:val="00474DC9"/>
    <w:rsid w:val="00483B43"/>
    <w:rsid w:val="0049347C"/>
    <w:rsid w:val="004944A6"/>
    <w:rsid w:val="004A049D"/>
    <w:rsid w:val="004B7F57"/>
    <w:rsid w:val="004C6C5C"/>
    <w:rsid w:val="004C7FD1"/>
    <w:rsid w:val="004E40CC"/>
    <w:rsid w:val="004E4684"/>
    <w:rsid w:val="004E48D1"/>
    <w:rsid w:val="004F3383"/>
    <w:rsid w:val="004F3B17"/>
    <w:rsid w:val="00502349"/>
    <w:rsid w:val="005033C2"/>
    <w:rsid w:val="005062ED"/>
    <w:rsid w:val="00512D89"/>
    <w:rsid w:val="00513FD3"/>
    <w:rsid w:val="00525260"/>
    <w:rsid w:val="005269CD"/>
    <w:rsid w:val="00526F71"/>
    <w:rsid w:val="005319D5"/>
    <w:rsid w:val="005327CF"/>
    <w:rsid w:val="005329F0"/>
    <w:rsid w:val="00535109"/>
    <w:rsid w:val="005353E0"/>
    <w:rsid w:val="0053569F"/>
    <w:rsid w:val="00547E77"/>
    <w:rsid w:val="0055204B"/>
    <w:rsid w:val="00553B8C"/>
    <w:rsid w:val="00553D95"/>
    <w:rsid w:val="005553A6"/>
    <w:rsid w:val="0056079A"/>
    <w:rsid w:val="00561FF3"/>
    <w:rsid w:val="00566362"/>
    <w:rsid w:val="0056659F"/>
    <w:rsid w:val="005718D5"/>
    <w:rsid w:val="00572915"/>
    <w:rsid w:val="00576A30"/>
    <w:rsid w:val="00581D05"/>
    <w:rsid w:val="00586A11"/>
    <w:rsid w:val="00593717"/>
    <w:rsid w:val="005943E5"/>
    <w:rsid w:val="00595FB9"/>
    <w:rsid w:val="005A406F"/>
    <w:rsid w:val="005A552E"/>
    <w:rsid w:val="005B37D7"/>
    <w:rsid w:val="005B3C26"/>
    <w:rsid w:val="005C5535"/>
    <w:rsid w:val="005D0BD4"/>
    <w:rsid w:val="005D4CD4"/>
    <w:rsid w:val="005E7725"/>
    <w:rsid w:val="005F2DAD"/>
    <w:rsid w:val="005F4EAD"/>
    <w:rsid w:val="005F6DB3"/>
    <w:rsid w:val="005F7022"/>
    <w:rsid w:val="00601084"/>
    <w:rsid w:val="00602A0D"/>
    <w:rsid w:val="006053A8"/>
    <w:rsid w:val="0061142E"/>
    <w:rsid w:val="00613E54"/>
    <w:rsid w:val="006168FF"/>
    <w:rsid w:val="00626909"/>
    <w:rsid w:val="0063140F"/>
    <w:rsid w:val="0063316D"/>
    <w:rsid w:val="00635094"/>
    <w:rsid w:val="006361C9"/>
    <w:rsid w:val="00637FF6"/>
    <w:rsid w:val="00642D10"/>
    <w:rsid w:val="00672787"/>
    <w:rsid w:val="006740DC"/>
    <w:rsid w:val="00681068"/>
    <w:rsid w:val="00683C31"/>
    <w:rsid w:val="00684650"/>
    <w:rsid w:val="00687C35"/>
    <w:rsid w:val="00693202"/>
    <w:rsid w:val="00694A81"/>
    <w:rsid w:val="006A2682"/>
    <w:rsid w:val="006A507D"/>
    <w:rsid w:val="006B170D"/>
    <w:rsid w:val="006B5CA6"/>
    <w:rsid w:val="006C069C"/>
    <w:rsid w:val="006C2FE1"/>
    <w:rsid w:val="006C442B"/>
    <w:rsid w:val="006D0ADC"/>
    <w:rsid w:val="006E1E06"/>
    <w:rsid w:val="006E426C"/>
    <w:rsid w:val="00705ABB"/>
    <w:rsid w:val="00711840"/>
    <w:rsid w:val="00717A98"/>
    <w:rsid w:val="00722C5D"/>
    <w:rsid w:val="0072447D"/>
    <w:rsid w:val="00726330"/>
    <w:rsid w:val="007342C8"/>
    <w:rsid w:val="00736FB1"/>
    <w:rsid w:val="007371C0"/>
    <w:rsid w:val="00740699"/>
    <w:rsid w:val="00744697"/>
    <w:rsid w:val="00745A32"/>
    <w:rsid w:val="00745B3D"/>
    <w:rsid w:val="0075319F"/>
    <w:rsid w:val="007576D8"/>
    <w:rsid w:val="00766399"/>
    <w:rsid w:val="00775396"/>
    <w:rsid w:val="00786652"/>
    <w:rsid w:val="00786D1E"/>
    <w:rsid w:val="007968F3"/>
    <w:rsid w:val="007A2CDB"/>
    <w:rsid w:val="007A3ECB"/>
    <w:rsid w:val="007B2B3B"/>
    <w:rsid w:val="007C61FF"/>
    <w:rsid w:val="007D0FCF"/>
    <w:rsid w:val="007D427F"/>
    <w:rsid w:val="007D5D9F"/>
    <w:rsid w:val="007E18FA"/>
    <w:rsid w:val="007E7C92"/>
    <w:rsid w:val="007F35C2"/>
    <w:rsid w:val="007F7947"/>
    <w:rsid w:val="00807D31"/>
    <w:rsid w:val="00807D40"/>
    <w:rsid w:val="00807EA8"/>
    <w:rsid w:val="008144AB"/>
    <w:rsid w:val="0081582B"/>
    <w:rsid w:val="00823E0D"/>
    <w:rsid w:val="00826F94"/>
    <w:rsid w:val="00827A1C"/>
    <w:rsid w:val="00841708"/>
    <w:rsid w:val="00844FBD"/>
    <w:rsid w:val="00846182"/>
    <w:rsid w:val="0085287E"/>
    <w:rsid w:val="00862D44"/>
    <w:rsid w:val="008643BF"/>
    <w:rsid w:val="00865A3C"/>
    <w:rsid w:val="00880D3A"/>
    <w:rsid w:val="008812C4"/>
    <w:rsid w:val="00887A62"/>
    <w:rsid w:val="00890E61"/>
    <w:rsid w:val="008915BD"/>
    <w:rsid w:val="00892C61"/>
    <w:rsid w:val="00893739"/>
    <w:rsid w:val="00896114"/>
    <w:rsid w:val="008A1954"/>
    <w:rsid w:val="008A4085"/>
    <w:rsid w:val="008B1DCA"/>
    <w:rsid w:val="008B3E90"/>
    <w:rsid w:val="008C6976"/>
    <w:rsid w:val="008D612A"/>
    <w:rsid w:val="008E2A35"/>
    <w:rsid w:val="008E2DB4"/>
    <w:rsid w:val="008E5519"/>
    <w:rsid w:val="008E6C24"/>
    <w:rsid w:val="008F3A37"/>
    <w:rsid w:val="008F77B1"/>
    <w:rsid w:val="00902A59"/>
    <w:rsid w:val="00904F40"/>
    <w:rsid w:val="00905FA9"/>
    <w:rsid w:val="00906BCF"/>
    <w:rsid w:val="009101F0"/>
    <w:rsid w:val="0091113B"/>
    <w:rsid w:val="00911BE4"/>
    <w:rsid w:val="00914057"/>
    <w:rsid w:val="009167A2"/>
    <w:rsid w:val="009172F6"/>
    <w:rsid w:val="009222A9"/>
    <w:rsid w:val="00922BD4"/>
    <w:rsid w:val="009350F9"/>
    <w:rsid w:val="00936A75"/>
    <w:rsid w:val="009404FF"/>
    <w:rsid w:val="00944E14"/>
    <w:rsid w:val="00951538"/>
    <w:rsid w:val="00951BFE"/>
    <w:rsid w:val="00951CC4"/>
    <w:rsid w:val="0095727E"/>
    <w:rsid w:val="00964059"/>
    <w:rsid w:val="00981EBC"/>
    <w:rsid w:val="00981F05"/>
    <w:rsid w:val="00995331"/>
    <w:rsid w:val="009A0E4F"/>
    <w:rsid w:val="009A24CA"/>
    <w:rsid w:val="009A2C23"/>
    <w:rsid w:val="009B05AE"/>
    <w:rsid w:val="009B0A95"/>
    <w:rsid w:val="009B43A0"/>
    <w:rsid w:val="009B5970"/>
    <w:rsid w:val="009B5D86"/>
    <w:rsid w:val="009B6412"/>
    <w:rsid w:val="009B7453"/>
    <w:rsid w:val="009C1919"/>
    <w:rsid w:val="009C2E33"/>
    <w:rsid w:val="009C4974"/>
    <w:rsid w:val="009C5342"/>
    <w:rsid w:val="009D16A3"/>
    <w:rsid w:val="009D34ED"/>
    <w:rsid w:val="009D4799"/>
    <w:rsid w:val="009D7387"/>
    <w:rsid w:val="00A0087D"/>
    <w:rsid w:val="00A0495F"/>
    <w:rsid w:val="00A07015"/>
    <w:rsid w:val="00A2028C"/>
    <w:rsid w:val="00A23D87"/>
    <w:rsid w:val="00A24F63"/>
    <w:rsid w:val="00A25C7A"/>
    <w:rsid w:val="00A33080"/>
    <w:rsid w:val="00A33942"/>
    <w:rsid w:val="00A42256"/>
    <w:rsid w:val="00A72977"/>
    <w:rsid w:val="00A80E88"/>
    <w:rsid w:val="00A815B3"/>
    <w:rsid w:val="00A86D63"/>
    <w:rsid w:val="00A92CBC"/>
    <w:rsid w:val="00AA1F7C"/>
    <w:rsid w:val="00AB635B"/>
    <w:rsid w:val="00AC00E6"/>
    <w:rsid w:val="00AC03E8"/>
    <w:rsid w:val="00AC2009"/>
    <w:rsid w:val="00AC62CC"/>
    <w:rsid w:val="00AC6B43"/>
    <w:rsid w:val="00AE327F"/>
    <w:rsid w:val="00AE4C34"/>
    <w:rsid w:val="00AF1122"/>
    <w:rsid w:val="00AF2177"/>
    <w:rsid w:val="00AF7F20"/>
    <w:rsid w:val="00B30737"/>
    <w:rsid w:val="00B354FF"/>
    <w:rsid w:val="00B41B4D"/>
    <w:rsid w:val="00B50ED5"/>
    <w:rsid w:val="00B53B7D"/>
    <w:rsid w:val="00B55410"/>
    <w:rsid w:val="00B5623F"/>
    <w:rsid w:val="00B57CE6"/>
    <w:rsid w:val="00B63446"/>
    <w:rsid w:val="00B64B9C"/>
    <w:rsid w:val="00B767A4"/>
    <w:rsid w:val="00B76D26"/>
    <w:rsid w:val="00B775FB"/>
    <w:rsid w:val="00B873CE"/>
    <w:rsid w:val="00B919F1"/>
    <w:rsid w:val="00B92F23"/>
    <w:rsid w:val="00B972D7"/>
    <w:rsid w:val="00BA0C5B"/>
    <w:rsid w:val="00BA0D65"/>
    <w:rsid w:val="00BA1B3D"/>
    <w:rsid w:val="00BA30CE"/>
    <w:rsid w:val="00BC0BF7"/>
    <w:rsid w:val="00BC41D6"/>
    <w:rsid w:val="00BC5E0B"/>
    <w:rsid w:val="00BC65F8"/>
    <w:rsid w:val="00BD0AC1"/>
    <w:rsid w:val="00BD20D7"/>
    <w:rsid w:val="00BD3148"/>
    <w:rsid w:val="00BD6519"/>
    <w:rsid w:val="00BE52F8"/>
    <w:rsid w:val="00BF086D"/>
    <w:rsid w:val="00BF6E5B"/>
    <w:rsid w:val="00BF7F19"/>
    <w:rsid w:val="00C01123"/>
    <w:rsid w:val="00C1254C"/>
    <w:rsid w:val="00C12A79"/>
    <w:rsid w:val="00C1578E"/>
    <w:rsid w:val="00C22712"/>
    <w:rsid w:val="00C22DDA"/>
    <w:rsid w:val="00C238E0"/>
    <w:rsid w:val="00C24890"/>
    <w:rsid w:val="00C25012"/>
    <w:rsid w:val="00C2595A"/>
    <w:rsid w:val="00C36F2C"/>
    <w:rsid w:val="00C409D7"/>
    <w:rsid w:val="00C41C59"/>
    <w:rsid w:val="00C522CF"/>
    <w:rsid w:val="00C673B2"/>
    <w:rsid w:val="00C71DD3"/>
    <w:rsid w:val="00C76FDE"/>
    <w:rsid w:val="00C83435"/>
    <w:rsid w:val="00C87258"/>
    <w:rsid w:val="00CB477D"/>
    <w:rsid w:val="00CB6BBF"/>
    <w:rsid w:val="00CC0085"/>
    <w:rsid w:val="00CE28A9"/>
    <w:rsid w:val="00CE395F"/>
    <w:rsid w:val="00CF2B2F"/>
    <w:rsid w:val="00CF7E21"/>
    <w:rsid w:val="00D04A67"/>
    <w:rsid w:val="00D05326"/>
    <w:rsid w:val="00D0574F"/>
    <w:rsid w:val="00D1114F"/>
    <w:rsid w:val="00D12816"/>
    <w:rsid w:val="00D15AE4"/>
    <w:rsid w:val="00D20327"/>
    <w:rsid w:val="00D21B34"/>
    <w:rsid w:val="00D23D89"/>
    <w:rsid w:val="00D30458"/>
    <w:rsid w:val="00D33847"/>
    <w:rsid w:val="00D468DC"/>
    <w:rsid w:val="00D469A0"/>
    <w:rsid w:val="00D46C77"/>
    <w:rsid w:val="00D47776"/>
    <w:rsid w:val="00D47903"/>
    <w:rsid w:val="00D52998"/>
    <w:rsid w:val="00D711EC"/>
    <w:rsid w:val="00D76FA2"/>
    <w:rsid w:val="00D82537"/>
    <w:rsid w:val="00D86978"/>
    <w:rsid w:val="00D87EAA"/>
    <w:rsid w:val="00D91F88"/>
    <w:rsid w:val="00D93A67"/>
    <w:rsid w:val="00D94C35"/>
    <w:rsid w:val="00D950B9"/>
    <w:rsid w:val="00D95251"/>
    <w:rsid w:val="00DA012D"/>
    <w:rsid w:val="00DA45FC"/>
    <w:rsid w:val="00DB0FBC"/>
    <w:rsid w:val="00DC1FA6"/>
    <w:rsid w:val="00DC5370"/>
    <w:rsid w:val="00DC6CFB"/>
    <w:rsid w:val="00DD01FF"/>
    <w:rsid w:val="00DE1CC4"/>
    <w:rsid w:val="00DE5E9F"/>
    <w:rsid w:val="00DE5FA6"/>
    <w:rsid w:val="00DF0069"/>
    <w:rsid w:val="00DF1DE7"/>
    <w:rsid w:val="00DF72ED"/>
    <w:rsid w:val="00E02D61"/>
    <w:rsid w:val="00E10377"/>
    <w:rsid w:val="00E11697"/>
    <w:rsid w:val="00E158DC"/>
    <w:rsid w:val="00E17FE4"/>
    <w:rsid w:val="00E2124F"/>
    <w:rsid w:val="00E274C6"/>
    <w:rsid w:val="00E314A1"/>
    <w:rsid w:val="00E3241F"/>
    <w:rsid w:val="00E32FDC"/>
    <w:rsid w:val="00E370C7"/>
    <w:rsid w:val="00E42155"/>
    <w:rsid w:val="00E4625E"/>
    <w:rsid w:val="00E51B1C"/>
    <w:rsid w:val="00E575DA"/>
    <w:rsid w:val="00E62EAE"/>
    <w:rsid w:val="00E64D30"/>
    <w:rsid w:val="00E728A8"/>
    <w:rsid w:val="00E82266"/>
    <w:rsid w:val="00E8550A"/>
    <w:rsid w:val="00E85CBC"/>
    <w:rsid w:val="00E92A6F"/>
    <w:rsid w:val="00E95367"/>
    <w:rsid w:val="00EA2B99"/>
    <w:rsid w:val="00EC3F0E"/>
    <w:rsid w:val="00ED0A99"/>
    <w:rsid w:val="00ED0F16"/>
    <w:rsid w:val="00ED418E"/>
    <w:rsid w:val="00ED7A13"/>
    <w:rsid w:val="00EE02DC"/>
    <w:rsid w:val="00EE15E5"/>
    <w:rsid w:val="00EF010C"/>
    <w:rsid w:val="00F04C61"/>
    <w:rsid w:val="00F04CF1"/>
    <w:rsid w:val="00F068FD"/>
    <w:rsid w:val="00F06B60"/>
    <w:rsid w:val="00F106D9"/>
    <w:rsid w:val="00F10D4E"/>
    <w:rsid w:val="00F1412D"/>
    <w:rsid w:val="00F1488B"/>
    <w:rsid w:val="00F17BBE"/>
    <w:rsid w:val="00F2337C"/>
    <w:rsid w:val="00F23A1C"/>
    <w:rsid w:val="00F31AB9"/>
    <w:rsid w:val="00F31CB4"/>
    <w:rsid w:val="00F31EB3"/>
    <w:rsid w:val="00F33524"/>
    <w:rsid w:val="00F35C81"/>
    <w:rsid w:val="00F4081B"/>
    <w:rsid w:val="00F43984"/>
    <w:rsid w:val="00F46032"/>
    <w:rsid w:val="00F465F4"/>
    <w:rsid w:val="00F50CC2"/>
    <w:rsid w:val="00F51843"/>
    <w:rsid w:val="00F52BA8"/>
    <w:rsid w:val="00F57068"/>
    <w:rsid w:val="00F61F0F"/>
    <w:rsid w:val="00F67EA4"/>
    <w:rsid w:val="00F77BCA"/>
    <w:rsid w:val="00F81977"/>
    <w:rsid w:val="00F81CEC"/>
    <w:rsid w:val="00F83450"/>
    <w:rsid w:val="00F97D7C"/>
    <w:rsid w:val="00FA19F0"/>
    <w:rsid w:val="00FA79E0"/>
    <w:rsid w:val="00FB0E31"/>
    <w:rsid w:val="00FB6F36"/>
    <w:rsid w:val="00FC05FA"/>
    <w:rsid w:val="00FC66AC"/>
    <w:rsid w:val="00FD5E4E"/>
    <w:rsid w:val="00FD7A25"/>
    <w:rsid w:val="00FE4092"/>
    <w:rsid w:val="00FF28D5"/>
    <w:rsid w:val="00FF48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B7710"/>
  <w15:chartTrackingRefBased/>
  <w15:docId w15:val="{684D1895-AF26-CB4E-BBAD-D6090BA6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CE"/>
    <w:rPr>
      <w:sz w:val="20"/>
      <w:szCs w:val="20"/>
    </w:rPr>
  </w:style>
  <w:style w:type="paragraph" w:styleId="Ttulo1">
    <w:name w:val="heading 1"/>
    <w:basedOn w:val="Normal"/>
    <w:next w:val="Normal"/>
    <w:link w:val="Ttulo1Car"/>
    <w:uiPriority w:val="9"/>
    <w:qFormat/>
    <w:rsid w:val="00BA30CE"/>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b/>
      <w:bCs/>
      <w:caps/>
      <w:color w:val="FFFFFF" w:themeColor="background1"/>
      <w:spacing w:val="15"/>
      <w:sz w:val="22"/>
      <w:szCs w:val="22"/>
    </w:rPr>
  </w:style>
  <w:style w:type="paragraph" w:styleId="Ttulo2">
    <w:name w:val="heading 2"/>
    <w:basedOn w:val="Normal"/>
    <w:next w:val="Normal"/>
    <w:link w:val="Ttulo2Car"/>
    <w:uiPriority w:val="9"/>
    <w:unhideWhenUsed/>
    <w:qFormat/>
    <w:rsid w:val="00BA30CE"/>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sz w:val="22"/>
      <w:szCs w:val="22"/>
    </w:rPr>
  </w:style>
  <w:style w:type="paragraph" w:styleId="Ttulo3">
    <w:name w:val="heading 3"/>
    <w:basedOn w:val="Normal"/>
    <w:next w:val="Normal"/>
    <w:link w:val="Ttulo3Car"/>
    <w:uiPriority w:val="9"/>
    <w:unhideWhenUsed/>
    <w:qFormat/>
    <w:rsid w:val="00BA30CE"/>
    <w:pPr>
      <w:pBdr>
        <w:top w:val="single" w:sz="6" w:space="2" w:color="156082" w:themeColor="accent1"/>
        <w:left w:val="single" w:sz="6" w:space="2" w:color="156082" w:themeColor="accent1"/>
      </w:pBdr>
      <w:spacing w:before="300" w:after="0"/>
      <w:outlineLvl w:val="2"/>
    </w:pPr>
    <w:rPr>
      <w:caps/>
      <w:color w:val="0A2F40" w:themeColor="accent1" w:themeShade="7F"/>
      <w:spacing w:val="15"/>
      <w:sz w:val="22"/>
      <w:szCs w:val="22"/>
    </w:rPr>
  </w:style>
  <w:style w:type="paragraph" w:styleId="Ttulo4">
    <w:name w:val="heading 4"/>
    <w:basedOn w:val="Normal"/>
    <w:next w:val="Normal"/>
    <w:link w:val="Ttulo4Car"/>
    <w:uiPriority w:val="9"/>
    <w:semiHidden/>
    <w:unhideWhenUsed/>
    <w:qFormat/>
    <w:rsid w:val="00BA30CE"/>
    <w:pPr>
      <w:pBdr>
        <w:top w:val="dotted" w:sz="6" w:space="2" w:color="156082" w:themeColor="accent1"/>
        <w:left w:val="dotted" w:sz="6" w:space="2" w:color="156082" w:themeColor="accent1"/>
      </w:pBdr>
      <w:spacing w:before="300" w:after="0"/>
      <w:outlineLvl w:val="3"/>
    </w:pPr>
    <w:rPr>
      <w:caps/>
      <w:color w:val="0F4761" w:themeColor="accent1" w:themeShade="BF"/>
      <w:spacing w:val="10"/>
      <w:sz w:val="22"/>
      <w:szCs w:val="22"/>
    </w:rPr>
  </w:style>
  <w:style w:type="paragraph" w:styleId="Ttulo5">
    <w:name w:val="heading 5"/>
    <w:basedOn w:val="Normal"/>
    <w:next w:val="Normal"/>
    <w:link w:val="Ttulo5Car"/>
    <w:uiPriority w:val="9"/>
    <w:semiHidden/>
    <w:unhideWhenUsed/>
    <w:qFormat/>
    <w:rsid w:val="00BA30CE"/>
    <w:pPr>
      <w:pBdr>
        <w:bottom w:val="single" w:sz="6" w:space="1" w:color="156082" w:themeColor="accent1"/>
      </w:pBdr>
      <w:spacing w:before="300" w:after="0"/>
      <w:outlineLvl w:val="4"/>
    </w:pPr>
    <w:rPr>
      <w:caps/>
      <w:color w:val="0F4761" w:themeColor="accent1" w:themeShade="BF"/>
      <w:spacing w:val="10"/>
      <w:sz w:val="22"/>
      <w:szCs w:val="22"/>
    </w:rPr>
  </w:style>
  <w:style w:type="paragraph" w:styleId="Ttulo6">
    <w:name w:val="heading 6"/>
    <w:basedOn w:val="Normal"/>
    <w:next w:val="Normal"/>
    <w:link w:val="Ttulo6Car"/>
    <w:uiPriority w:val="9"/>
    <w:semiHidden/>
    <w:unhideWhenUsed/>
    <w:qFormat/>
    <w:rsid w:val="00BA30CE"/>
    <w:pPr>
      <w:pBdr>
        <w:bottom w:val="dotted" w:sz="6" w:space="1" w:color="156082" w:themeColor="accent1"/>
      </w:pBdr>
      <w:spacing w:before="300" w:after="0"/>
      <w:outlineLvl w:val="5"/>
    </w:pPr>
    <w:rPr>
      <w:caps/>
      <w:color w:val="0F4761" w:themeColor="accent1" w:themeShade="BF"/>
      <w:spacing w:val="10"/>
      <w:sz w:val="22"/>
      <w:szCs w:val="22"/>
    </w:rPr>
  </w:style>
  <w:style w:type="paragraph" w:styleId="Ttulo7">
    <w:name w:val="heading 7"/>
    <w:basedOn w:val="Normal"/>
    <w:next w:val="Normal"/>
    <w:link w:val="Ttulo7Car"/>
    <w:uiPriority w:val="9"/>
    <w:semiHidden/>
    <w:unhideWhenUsed/>
    <w:qFormat/>
    <w:rsid w:val="00BA30CE"/>
    <w:pPr>
      <w:spacing w:before="300" w:after="0"/>
      <w:outlineLvl w:val="6"/>
    </w:pPr>
    <w:rPr>
      <w:caps/>
      <w:color w:val="0F4761" w:themeColor="accent1" w:themeShade="BF"/>
      <w:spacing w:val="10"/>
      <w:sz w:val="22"/>
      <w:szCs w:val="22"/>
    </w:rPr>
  </w:style>
  <w:style w:type="paragraph" w:styleId="Ttulo8">
    <w:name w:val="heading 8"/>
    <w:basedOn w:val="Normal"/>
    <w:next w:val="Normal"/>
    <w:link w:val="Ttulo8Car"/>
    <w:uiPriority w:val="9"/>
    <w:semiHidden/>
    <w:unhideWhenUsed/>
    <w:qFormat/>
    <w:rsid w:val="00BA30CE"/>
    <w:pPr>
      <w:spacing w:before="300" w:after="0"/>
      <w:outlineLvl w:val="7"/>
    </w:pPr>
    <w:rPr>
      <w:caps/>
      <w:spacing w:val="10"/>
      <w:sz w:val="18"/>
      <w:szCs w:val="18"/>
    </w:rPr>
  </w:style>
  <w:style w:type="paragraph" w:styleId="Ttulo9">
    <w:name w:val="heading 9"/>
    <w:basedOn w:val="Normal"/>
    <w:next w:val="Normal"/>
    <w:link w:val="Ttulo9Car"/>
    <w:uiPriority w:val="9"/>
    <w:semiHidden/>
    <w:unhideWhenUsed/>
    <w:qFormat/>
    <w:rsid w:val="00BA30CE"/>
    <w:pPr>
      <w:spacing w:before="300" w:after="0"/>
      <w:outlineLvl w:val="8"/>
    </w:pPr>
    <w:rPr>
      <w:i/>
      <w:caps/>
      <w:spacing w:val="10"/>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30CE"/>
    <w:rPr>
      <w:b/>
      <w:bCs/>
      <w:caps/>
      <w:color w:val="FFFFFF" w:themeColor="background1"/>
      <w:spacing w:val="15"/>
      <w:shd w:val="clear" w:color="auto" w:fill="156082" w:themeFill="accent1"/>
    </w:rPr>
  </w:style>
  <w:style w:type="character" w:customStyle="1" w:styleId="Ttulo2Car">
    <w:name w:val="Título 2 Car"/>
    <w:basedOn w:val="Fuentedeprrafopredeter"/>
    <w:link w:val="Ttulo2"/>
    <w:uiPriority w:val="9"/>
    <w:rsid w:val="00BA30CE"/>
    <w:rPr>
      <w:caps/>
      <w:spacing w:val="15"/>
      <w:shd w:val="clear" w:color="auto" w:fill="C1E4F5" w:themeFill="accent1" w:themeFillTint="33"/>
    </w:rPr>
  </w:style>
  <w:style w:type="character" w:customStyle="1" w:styleId="Ttulo3Car">
    <w:name w:val="Título 3 Car"/>
    <w:basedOn w:val="Fuentedeprrafopredeter"/>
    <w:link w:val="Ttulo3"/>
    <w:uiPriority w:val="9"/>
    <w:rsid w:val="00BA30CE"/>
    <w:rPr>
      <w:caps/>
      <w:color w:val="0A2F40" w:themeColor="accent1" w:themeShade="7F"/>
      <w:spacing w:val="15"/>
    </w:rPr>
  </w:style>
  <w:style w:type="character" w:customStyle="1" w:styleId="Ttulo4Car">
    <w:name w:val="Título 4 Car"/>
    <w:basedOn w:val="Fuentedeprrafopredeter"/>
    <w:link w:val="Ttulo4"/>
    <w:uiPriority w:val="9"/>
    <w:semiHidden/>
    <w:rsid w:val="00BA30CE"/>
    <w:rPr>
      <w:caps/>
      <w:color w:val="0F4761" w:themeColor="accent1" w:themeShade="BF"/>
      <w:spacing w:val="10"/>
    </w:rPr>
  </w:style>
  <w:style w:type="character" w:customStyle="1" w:styleId="Ttulo5Car">
    <w:name w:val="Título 5 Car"/>
    <w:basedOn w:val="Fuentedeprrafopredeter"/>
    <w:link w:val="Ttulo5"/>
    <w:uiPriority w:val="9"/>
    <w:semiHidden/>
    <w:rsid w:val="00BA30CE"/>
    <w:rPr>
      <w:caps/>
      <w:color w:val="0F4761" w:themeColor="accent1" w:themeShade="BF"/>
      <w:spacing w:val="10"/>
    </w:rPr>
  </w:style>
  <w:style w:type="character" w:customStyle="1" w:styleId="Ttulo6Car">
    <w:name w:val="Título 6 Car"/>
    <w:basedOn w:val="Fuentedeprrafopredeter"/>
    <w:link w:val="Ttulo6"/>
    <w:uiPriority w:val="9"/>
    <w:semiHidden/>
    <w:rsid w:val="00BA30CE"/>
    <w:rPr>
      <w:caps/>
      <w:color w:val="0F4761" w:themeColor="accent1" w:themeShade="BF"/>
      <w:spacing w:val="10"/>
    </w:rPr>
  </w:style>
  <w:style w:type="character" w:customStyle="1" w:styleId="Ttulo7Car">
    <w:name w:val="Título 7 Car"/>
    <w:basedOn w:val="Fuentedeprrafopredeter"/>
    <w:link w:val="Ttulo7"/>
    <w:uiPriority w:val="9"/>
    <w:semiHidden/>
    <w:rsid w:val="00BA30CE"/>
    <w:rPr>
      <w:caps/>
      <w:color w:val="0F4761" w:themeColor="accent1" w:themeShade="BF"/>
      <w:spacing w:val="10"/>
    </w:rPr>
  </w:style>
  <w:style w:type="character" w:customStyle="1" w:styleId="Ttulo8Car">
    <w:name w:val="Título 8 Car"/>
    <w:basedOn w:val="Fuentedeprrafopredeter"/>
    <w:link w:val="Ttulo8"/>
    <w:uiPriority w:val="9"/>
    <w:semiHidden/>
    <w:rsid w:val="00BA30CE"/>
    <w:rPr>
      <w:caps/>
      <w:spacing w:val="10"/>
      <w:sz w:val="18"/>
      <w:szCs w:val="18"/>
    </w:rPr>
  </w:style>
  <w:style w:type="character" w:customStyle="1" w:styleId="Ttulo9Car">
    <w:name w:val="Título 9 Car"/>
    <w:basedOn w:val="Fuentedeprrafopredeter"/>
    <w:link w:val="Ttulo9"/>
    <w:uiPriority w:val="9"/>
    <w:semiHidden/>
    <w:rsid w:val="00BA30CE"/>
    <w:rPr>
      <w:i/>
      <w:caps/>
      <w:spacing w:val="10"/>
      <w:sz w:val="18"/>
      <w:szCs w:val="18"/>
    </w:rPr>
  </w:style>
  <w:style w:type="paragraph" w:styleId="Ttulo">
    <w:name w:val="Title"/>
    <w:basedOn w:val="Normal"/>
    <w:next w:val="Normal"/>
    <w:link w:val="TtuloCar"/>
    <w:uiPriority w:val="10"/>
    <w:qFormat/>
    <w:rsid w:val="00BA30CE"/>
    <w:pPr>
      <w:spacing w:before="720"/>
    </w:pPr>
    <w:rPr>
      <w:caps/>
      <w:color w:val="156082" w:themeColor="accent1"/>
      <w:spacing w:val="10"/>
      <w:kern w:val="28"/>
      <w:sz w:val="52"/>
      <w:szCs w:val="52"/>
    </w:rPr>
  </w:style>
  <w:style w:type="character" w:customStyle="1" w:styleId="TtuloCar">
    <w:name w:val="Título Car"/>
    <w:basedOn w:val="Fuentedeprrafopredeter"/>
    <w:link w:val="Ttulo"/>
    <w:uiPriority w:val="10"/>
    <w:rsid w:val="00BA30CE"/>
    <w:rPr>
      <w:caps/>
      <w:color w:val="156082" w:themeColor="accent1"/>
      <w:spacing w:val="10"/>
      <w:kern w:val="28"/>
      <w:sz w:val="52"/>
      <w:szCs w:val="52"/>
    </w:rPr>
  </w:style>
  <w:style w:type="paragraph" w:styleId="Subttulo">
    <w:name w:val="Subtitle"/>
    <w:basedOn w:val="Normal"/>
    <w:next w:val="Normal"/>
    <w:link w:val="SubttuloCar"/>
    <w:uiPriority w:val="11"/>
    <w:qFormat/>
    <w:rsid w:val="00BA30CE"/>
    <w:pPr>
      <w:spacing w:after="1000" w:line="240" w:lineRule="auto"/>
    </w:pPr>
    <w:rPr>
      <w:caps/>
      <w:color w:val="595959" w:themeColor="text1" w:themeTint="A6"/>
      <w:spacing w:val="10"/>
      <w:sz w:val="24"/>
      <w:szCs w:val="24"/>
    </w:rPr>
  </w:style>
  <w:style w:type="character" w:customStyle="1" w:styleId="SubttuloCar">
    <w:name w:val="Subtítulo Car"/>
    <w:basedOn w:val="Fuentedeprrafopredeter"/>
    <w:link w:val="Subttulo"/>
    <w:uiPriority w:val="11"/>
    <w:rsid w:val="00BA30CE"/>
    <w:rPr>
      <w:caps/>
      <w:color w:val="595959" w:themeColor="text1" w:themeTint="A6"/>
      <w:spacing w:val="10"/>
      <w:sz w:val="24"/>
      <w:szCs w:val="24"/>
    </w:rPr>
  </w:style>
  <w:style w:type="paragraph" w:styleId="Cita">
    <w:name w:val="Quote"/>
    <w:basedOn w:val="Normal"/>
    <w:next w:val="Normal"/>
    <w:link w:val="CitaCar"/>
    <w:uiPriority w:val="29"/>
    <w:qFormat/>
    <w:rsid w:val="00BA30CE"/>
    <w:rPr>
      <w:i/>
      <w:iCs/>
    </w:rPr>
  </w:style>
  <w:style w:type="character" w:customStyle="1" w:styleId="CitaCar">
    <w:name w:val="Cita Car"/>
    <w:basedOn w:val="Fuentedeprrafopredeter"/>
    <w:link w:val="Cita"/>
    <w:uiPriority w:val="29"/>
    <w:rsid w:val="00BA30CE"/>
    <w:rPr>
      <w:i/>
      <w:iCs/>
      <w:sz w:val="20"/>
      <w:szCs w:val="20"/>
    </w:rPr>
  </w:style>
  <w:style w:type="paragraph" w:styleId="Prrafodelista">
    <w:name w:val="List Paragraph"/>
    <w:basedOn w:val="Normal"/>
    <w:uiPriority w:val="34"/>
    <w:qFormat/>
    <w:rsid w:val="00BA30CE"/>
    <w:pPr>
      <w:ind w:left="720"/>
      <w:contextualSpacing/>
    </w:pPr>
  </w:style>
  <w:style w:type="character" w:styleId="nfasisintenso">
    <w:name w:val="Intense Emphasis"/>
    <w:uiPriority w:val="21"/>
    <w:qFormat/>
    <w:rsid w:val="00BA30CE"/>
    <w:rPr>
      <w:b/>
      <w:bCs/>
      <w:caps/>
      <w:color w:val="0A2F40" w:themeColor="accent1" w:themeShade="7F"/>
      <w:spacing w:val="10"/>
    </w:rPr>
  </w:style>
  <w:style w:type="paragraph" w:styleId="Citadestacada">
    <w:name w:val="Intense Quote"/>
    <w:basedOn w:val="Normal"/>
    <w:next w:val="Normal"/>
    <w:link w:val="CitadestacadaCar"/>
    <w:uiPriority w:val="30"/>
    <w:qFormat/>
    <w:rsid w:val="00BA30CE"/>
    <w:pPr>
      <w:pBdr>
        <w:top w:val="single" w:sz="4" w:space="10" w:color="156082" w:themeColor="accent1"/>
        <w:left w:val="single" w:sz="4" w:space="10" w:color="156082" w:themeColor="accent1"/>
      </w:pBdr>
      <w:spacing w:after="0"/>
      <w:ind w:left="1296" w:right="1152"/>
      <w:jc w:val="both"/>
    </w:pPr>
    <w:rPr>
      <w:i/>
      <w:iCs/>
      <w:color w:val="156082" w:themeColor="accent1"/>
    </w:rPr>
  </w:style>
  <w:style w:type="character" w:customStyle="1" w:styleId="CitadestacadaCar">
    <w:name w:val="Cita destacada Car"/>
    <w:basedOn w:val="Fuentedeprrafopredeter"/>
    <w:link w:val="Citadestacada"/>
    <w:uiPriority w:val="30"/>
    <w:rsid w:val="00BA30CE"/>
    <w:rPr>
      <w:i/>
      <w:iCs/>
      <w:color w:val="156082" w:themeColor="accent1"/>
      <w:sz w:val="20"/>
      <w:szCs w:val="20"/>
    </w:rPr>
  </w:style>
  <w:style w:type="character" w:styleId="Referenciaintensa">
    <w:name w:val="Intense Reference"/>
    <w:uiPriority w:val="32"/>
    <w:qFormat/>
    <w:rsid w:val="00BA30CE"/>
    <w:rPr>
      <w:b/>
      <w:bCs/>
      <w:i/>
      <w:iCs/>
      <w:caps/>
      <w:color w:val="156082" w:themeColor="accent1"/>
    </w:rPr>
  </w:style>
  <w:style w:type="paragraph" w:styleId="Textonotapie">
    <w:name w:val="footnote text"/>
    <w:basedOn w:val="Normal"/>
    <w:link w:val="TextonotapieCar"/>
    <w:uiPriority w:val="99"/>
    <w:semiHidden/>
    <w:unhideWhenUsed/>
    <w:rsid w:val="00694A81"/>
    <w:pPr>
      <w:spacing w:after="0" w:line="240" w:lineRule="auto"/>
    </w:pPr>
  </w:style>
  <w:style w:type="character" w:customStyle="1" w:styleId="TextonotapieCar">
    <w:name w:val="Texto nota pie Car"/>
    <w:basedOn w:val="Fuentedeprrafopredeter"/>
    <w:link w:val="Textonotapie"/>
    <w:uiPriority w:val="99"/>
    <w:semiHidden/>
    <w:rsid w:val="00694A81"/>
    <w:rPr>
      <w:sz w:val="20"/>
      <w:szCs w:val="20"/>
    </w:rPr>
  </w:style>
  <w:style w:type="character" w:styleId="Refdenotaalpie">
    <w:name w:val="footnote reference"/>
    <w:basedOn w:val="Fuentedeprrafopredeter"/>
    <w:uiPriority w:val="99"/>
    <w:semiHidden/>
    <w:unhideWhenUsed/>
    <w:rsid w:val="00694A81"/>
    <w:rPr>
      <w:vertAlign w:val="superscript"/>
    </w:rPr>
  </w:style>
  <w:style w:type="paragraph" w:styleId="Piedepgina">
    <w:name w:val="footer"/>
    <w:basedOn w:val="Normal"/>
    <w:link w:val="PiedepginaCar"/>
    <w:uiPriority w:val="99"/>
    <w:unhideWhenUsed/>
    <w:rsid w:val="00B57C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7CE6"/>
  </w:style>
  <w:style w:type="character" w:styleId="Nmerodepgina">
    <w:name w:val="page number"/>
    <w:basedOn w:val="Fuentedeprrafopredeter"/>
    <w:uiPriority w:val="99"/>
    <w:semiHidden/>
    <w:unhideWhenUsed/>
    <w:rsid w:val="00B57CE6"/>
  </w:style>
  <w:style w:type="paragraph" w:styleId="NormalWeb">
    <w:name w:val="Normal (Web)"/>
    <w:basedOn w:val="Normal"/>
    <w:uiPriority w:val="99"/>
    <w:unhideWhenUsed/>
    <w:rsid w:val="00DC5370"/>
    <w:pPr>
      <w:spacing w:before="100" w:beforeAutospacing="1" w:after="100" w:afterAutospacing="1" w:line="240" w:lineRule="auto"/>
    </w:pPr>
    <w:rPr>
      <w:rFonts w:ascii="Times New Roman" w:eastAsia="Times New Roman" w:hAnsi="Times New Roman" w:cs="Times New Roman"/>
      <w:lang w:eastAsia="es-ES_tradnl"/>
    </w:rPr>
  </w:style>
  <w:style w:type="paragraph" w:customStyle="1" w:styleId="pdq2pgselectionanchorcontainer">
    <w:name w:val="pdq2pg_selectionanchorcontainer"/>
    <w:basedOn w:val="Normal"/>
    <w:rsid w:val="00C409D7"/>
    <w:pPr>
      <w:spacing w:before="100" w:beforeAutospacing="1" w:after="100" w:afterAutospacing="1" w:line="240" w:lineRule="auto"/>
    </w:pPr>
    <w:rPr>
      <w:rFonts w:ascii="Times New Roman" w:eastAsia="Times New Roman" w:hAnsi="Times New Roman" w:cs="Times New Roman"/>
      <w:lang w:eastAsia="es-ES_tradnl"/>
    </w:rPr>
  </w:style>
  <w:style w:type="character" w:styleId="Fuerte">
    <w:name w:val="Strong"/>
    <w:uiPriority w:val="22"/>
    <w:qFormat/>
    <w:rsid w:val="00BA30CE"/>
    <w:rPr>
      <w:b/>
      <w:bCs/>
    </w:rPr>
  </w:style>
  <w:style w:type="paragraph" w:styleId="HTMLconformatoprevio">
    <w:name w:val="HTML Preformatted"/>
    <w:basedOn w:val="Normal"/>
    <w:link w:val="HTMLconformatoprevioCar"/>
    <w:uiPriority w:val="99"/>
    <w:semiHidden/>
    <w:unhideWhenUsed/>
    <w:rsid w:val="00A80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s-ES_tradnl"/>
    </w:rPr>
  </w:style>
  <w:style w:type="character" w:customStyle="1" w:styleId="HTMLconformatoprevioCar">
    <w:name w:val="HTML con formato previo Car"/>
    <w:basedOn w:val="Fuentedeprrafopredeter"/>
    <w:link w:val="HTMLconformatoprevio"/>
    <w:uiPriority w:val="99"/>
    <w:semiHidden/>
    <w:rsid w:val="00A80E88"/>
    <w:rPr>
      <w:rFonts w:ascii="Courier New" w:eastAsia="Times New Roman" w:hAnsi="Courier New" w:cs="Courier New"/>
      <w:kern w:val="0"/>
      <w:sz w:val="20"/>
      <w:szCs w:val="20"/>
      <w:lang w:eastAsia="es-ES_tradnl"/>
      <w14:ligatures w14:val="none"/>
    </w:rPr>
  </w:style>
  <w:style w:type="character" w:styleId="CdigoHTML">
    <w:name w:val="HTML Code"/>
    <w:basedOn w:val="Fuentedeprrafopredeter"/>
    <w:uiPriority w:val="99"/>
    <w:semiHidden/>
    <w:unhideWhenUsed/>
    <w:rsid w:val="00A80E88"/>
    <w:rPr>
      <w:rFonts w:ascii="Courier New" w:eastAsia="Times New Roman" w:hAnsi="Courier New" w:cs="Courier New"/>
      <w:sz w:val="20"/>
      <w:szCs w:val="20"/>
    </w:rPr>
  </w:style>
  <w:style w:type="character" w:styleId="nfasis">
    <w:name w:val="Emphasis"/>
    <w:uiPriority w:val="20"/>
    <w:qFormat/>
    <w:rsid w:val="00BA30CE"/>
    <w:rPr>
      <w:caps/>
      <w:color w:val="0A2F40" w:themeColor="accent1" w:themeShade="7F"/>
      <w:spacing w:val="5"/>
    </w:rPr>
  </w:style>
  <w:style w:type="character" w:customStyle="1" w:styleId="ky2igmncmogjharherah">
    <w:name w:val="ky2igmncmogjharherah"/>
    <w:basedOn w:val="Fuentedeprrafopredeter"/>
    <w:rsid w:val="00586A11"/>
  </w:style>
  <w:style w:type="paragraph" w:styleId="Descripcin">
    <w:name w:val="caption"/>
    <w:basedOn w:val="Normal"/>
    <w:next w:val="Normal"/>
    <w:uiPriority w:val="35"/>
    <w:semiHidden/>
    <w:unhideWhenUsed/>
    <w:qFormat/>
    <w:rsid w:val="00BA30CE"/>
    <w:rPr>
      <w:b/>
      <w:bCs/>
      <w:color w:val="0F4761" w:themeColor="accent1" w:themeShade="BF"/>
      <w:sz w:val="16"/>
      <w:szCs w:val="16"/>
    </w:rPr>
  </w:style>
  <w:style w:type="paragraph" w:styleId="Sinespaciado">
    <w:name w:val="No Spacing"/>
    <w:basedOn w:val="Normal"/>
    <w:link w:val="SinespaciadoCar"/>
    <w:uiPriority w:val="1"/>
    <w:qFormat/>
    <w:rsid w:val="00BA30CE"/>
    <w:pPr>
      <w:spacing w:before="0" w:after="0" w:line="240" w:lineRule="auto"/>
    </w:pPr>
  </w:style>
  <w:style w:type="character" w:customStyle="1" w:styleId="SinespaciadoCar">
    <w:name w:val="Sin espaciado Car"/>
    <w:basedOn w:val="Fuentedeprrafopredeter"/>
    <w:link w:val="Sinespaciado"/>
    <w:uiPriority w:val="1"/>
    <w:rsid w:val="00BA30CE"/>
    <w:rPr>
      <w:sz w:val="20"/>
      <w:szCs w:val="20"/>
    </w:rPr>
  </w:style>
  <w:style w:type="character" w:styleId="nfasissutil">
    <w:name w:val="Subtle Emphasis"/>
    <w:uiPriority w:val="19"/>
    <w:qFormat/>
    <w:rsid w:val="00BA30CE"/>
    <w:rPr>
      <w:i/>
      <w:iCs/>
      <w:color w:val="0A2F40" w:themeColor="accent1" w:themeShade="7F"/>
    </w:rPr>
  </w:style>
  <w:style w:type="character" w:styleId="Referenciasutil">
    <w:name w:val="Subtle Reference"/>
    <w:uiPriority w:val="31"/>
    <w:qFormat/>
    <w:rsid w:val="00BA30CE"/>
    <w:rPr>
      <w:b/>
      <w:bCs/>
      <w:color w:val="156082" w:themeColor="accent1"/>
    </w:rPr>
  </w:style>
  <w:style w:type="character" w:styleId="Ttulodellibro">
    <w:name w:val="Book Title"/>
    <w:uiPriority w:val="33"/>
    <w:qFormat/>
    <w:rsid w:val="00BA30CE"/>
    <w:rPr>
      <w:b/>
      <w:bCs/>
      <w:i/>
      <w:iCs/>
      <w:spacing w:val="9"/>
    </w:rPr>
  </w:style>
  <w:style w:type="paragraph" w:styleId="TtuloTDC">
    <w:name w:val="TOC Heading"/>
    <w:basedOn w:val="Ttulo1"/>
    <w:next w:val="Normal"/>
    <w:uiPriority w:val="39"/>
    <w:unhideWhenUsed/>
    <w:qFormat/>
    <w:rsid w:val="00BA30CE"/>
    <w:pPr>
      <w:outlineLvl w:val="9"/>
    </w:pPr>
  </w:style>
  <w:style w:type="paragraph" w:styleId="TDC1">
    <w:name w:val="toc 1"/>
    <w:basedOn w:val="Normal"/>
    <w:next w:val="Normal"/>
    <w:autoRedefine/>
    <w:uiPriority w:val="39"/>
    <w:unhideWhenUsed/>
    <w:rsid w:val="00C71DD3"/>
    <w:pPr>
      <w:spacing w:before="120" w:after="0"/>
    </w:pPr>
    <w:rPr>
      <w:b/>
      <w:bCs/>
      <w:i/>
      <w:iCs/>
      <w:sz w:val="24"/>
      <w:szCs w:val="24"/>
    </w:rPr>
  </w:style>
  <w:style w:type="paragraph" w:styleId="TDC2">
    <w:name w:val="toc 2"/>
    <w:basedOn w:val="Normal"/>
    <w:next w:val="Normal"/>
    <w:autoRedefine/>
    <w:uiPriority w:val="39"/>
    <w:unhideWhenUsed/>
    <w:rsid w:val="00C71DD3"/>
    <w:pPr>
      <w:spacing w:before="120" w:after="0"/>
      <w:ind w:left="200"/>
    </w:pPr>
    <w:rPr>
      <w:b/>
      <w:bCs/>
      <w:sz w:val="22"/>
      <w:szCs w:val="22"/>
    </w:rPr>
  </w:style>
  <w:style w:type="paragraph" w:styleId="TDC3">
    <w:name w:val="toc 3"/>
    <w:basedOn w:val="Normal"/>
    <w:next w:val="Normal"/>
    <w:autoRedefine/>
    <w:uiPriority w:val="39"/>
    <w:unhideWhenUsed/>
    <w:rsid w:val="00C71DD3"/>
    <w:pPr>
      <w:spacing w:before="0" w:after="0"/>
      <w:ind w:left="400"/>
    </w:pPr>
  </w:style>
  <w:style w:type="character" w:styleId="Hipervnculo">
    <w:name w:val="Hyperlink"/>
    <w:basedOn w:val="Fuentedeprrafopredeter"/>
    <w:uiPriority w:val="99"/>
    <w:unhideWhenUsed/>
    <w:rsid w:val="00C71DD3"/>
    <w:rPr>
      <w:color w:val="467886" w:themeColor="hyperlink"/>
      <w:u w:val="single"/>
    </w:rPr>
  </w:style>
  <w:style w:type="paragraph" w:styleId="TDC4">
    <w:name w:val="toc 4"/>
    <w:basedOn w:val="Normal"/>
    <w:next w:val="Normal"/>
    <w:autoRedefine/>
    <w:uiPriority w:val="39"/>
    <w:unhideWhenUsed/>
    <w:rsid w:val="00C71DD3"/>
    <w:pPr>
      <w:spacing w:before="0" w:after="0"/>
      <w:ind w:left="600"/>
    </w:pPr>
  </w:style>
  <w:style w:type="paragraph" w:styleId="TDC5">
    <w:name w:val="toc 5"/>
    <w:basedOn w:val="Normal"/>
    <w:next w:val="Normal"/>
    <w:autoRedefine/>
    <w:uiPriority w:val="39"/>
    <w:unhideWhenUsed/>
    <w:rsid w:val="00C71DD3"/>
    <w:pPr>
      <w:spacing w:before="0" w:after="0"/>
      <w:ind w:left="800"/>
    </w:pPr>
  </w:style>
  <w:style w:type="paragraph" w:styleId="TDC6">
    <w:name w:val="toc 6"/>
    <w:basedOn w:val="Normal"/>
    <w:next w:val="Normal"/>
    <w:autoRedefine/>
    <w:uiPriority w:val="39"/>
    <w:unhideWhenUsed/>
    <w:rsid w:val="00C71DD3"/>
    <w:pPr>
      <w:spacing w:before="0" w:after="0"/>
      <w:ind w:left="1000"/>
    </w:pPr>
  </w:style>
  <w:style w:type="paragraph" w:styleId="TDC7">
    <w:name w:val="toc 7"/>
    <w:basedOn w:val="Normal"/>
    <w:next w:val="Normal"/>
    <w:autoRedefine/>
    <w:uiPriority w:val="39"/>
    <w:unhideWhenUsed/>
    <w:rsid w:val="00C71DD3"/>
    <w:pPr>
      <w:spacing w:before="0" w:after="0"/>
      <w:ind w:left="1200"/>
    </w:pPr>
  </w:style>
  <w:style w:type="paragraph" w:styleId="TDC8">
    <w:name w:val="toc 8"/>
    <w:basedOn w:val="Normal"/>
    <w:next w:val="Normal"/>
    <w:autoRedefine/>
    <w:uiPriority w:val="39"/>
    <w:unhideWhenUsed/>
    <w:rsid w:val="00C71DD3"/>
    <w:pPr>
      <w:spacing w:before="0" w:after="0"/>
      <w:ind w:left="1400"/>
    </w:pPr>
  </w:style>
  <w:style w:type="paragraph" w:styleId="TDC9">
    <w:name w:val="toc 9"/>
    <w:basedOn w:val="Normal"/>
    <w:next w:val="Normal"/>
    <w:autoRedefine/>
    <w:uiPriority w:val="39"/>
    <w:unhideWhenUsed/>
    <w:rsid w:val="00C71DD3"/>
    <w:pPr>
      <w:spacing w:before="0" w:after="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2F35631-2758-8E4F-98FF-3F2427A8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14</Pages>
  <Words>5260</Words>
  <Characters>28930</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ALONSO ENGUITA</dc:creator>
  <cp:keywords/>
  <dc:description/>
  <cp:lastModifiedBy>ADRIAN ALONSO ENGUITA</cp:lastModifiedBy>
  <cp:revision>491</cp:revision>
  <dcterms:created xsi:type="dcterms:W3CDTF">2026-08-20T07:20:00Z</dcterms:created>
  <dcterms:modified xsi:type="dcterms:W3CDTF">2026-09-06T22:07:00Z</dcterms:modified>
</cp:coreProperties>
</file>